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593" w:type="dxa"/>
        <w:tblInd w:w="-1067" w:type="dxa"/>
        <w:tblLayout w:type="fixed"/>
        <w:tblLook w:val="04A0" w:firstRow="1" w:lastRow="0" w:firstColumn="1" w:lastColumn="0" w:noHBand="0" w:noVBand="1"/>
      </w:tblPr>
      <w:tblGrid>
        <w:gridCol w:w="15593"/>
      </w:tblGrid>
      <w:tr w:rsidR="00BB0CDF" w:rsidRPr="00FE5436" w14:paraId="22EDCF5E" w14:textId="77777777" w:rsidTr="00B23F35">
        <w:trPr>
          <w:trHeight w:val="104"/>
        </w:trPr>
        <w:tc>
          <w:tcPr>
            <w:tcW w:w="15593" w:type="dxa"/>
            <w:tcBorders>
              <w:top w:val="nil"/>
              <w:left w:val="nil"/>
              <w:bottom w:val="nil"/>
              <w:right w:val="nil"/>
            </w:tcBorders>
          </w:tcPr>
          <w:p w14:paraId="47CDA65A" w14:textId="1098B02F" w:rsidR="00BB0CDF" w:rsidRDefault="004C6BA5" w:rsidP="00596A44">
            <w:pPr>
              <w:pStyle w:val="Heading2"/>
              <w:jc w:val="both"/>
              <w:outlineLvl w:val="1"/>
              <w:rPr>
                <w:b/>
                <w:sz w:val="24"/>
                <w:szCs w:val="24"/>
              </w:rPr>
            </w:pPr>
            <w:r w:rsidRPr="005E21ED">
              <w:rPr>
                <w:b/>
                <w:sz w:val="24"/>
                <w:szCs w:val="24"/>
              </w:rPr>
              <w:t>Въпрос № 1/</w:t>
            </w:r>
            <w:r w:rsidR="00E5569C">
              <w:rPr>
                <w:b/>
                <w:sz w:val="24"/>
                <w:szCs w:val="24"/>
              </w:rPr>
              <w:t>08</w:t>
            </w:r>
            <w:r w:rsidR="00AA2541" w:rsidRPr="005E21ED">
              <w:rPr>
                <w:b/>
                <w:sz w:val="24"/>
                <w:szCs w:val="24"/>
              </w:rPr>
              <w:t>.</w:t>
            </w:r>
            <w:r w:rsidR="00E5569C">
              <w:rPr>
                <w:b/>
                <w:sz w:val="24"/>
                <w:szCs w:val="24"/>
              </w:rPr>
              <w:t>10</w:t>
            </w:r>
            <w:r w:rsidR="00AA2541" w:rsidRPr="005E21ED">
              <w:rPr>
                <w:b/>
                <w:sz w:val="24"/>
                <w:szCs w:val="24"/>
              </w:rPr>
              <w:t>.20</w:t>
            </w:r>
            <w:r w:rsidR="00E5569C">
              <w:rPr>
                <w:b/>
                <w:sz w:val="24"/>
                <w:szCs w:val="24"/>
              </w:rPr>
              <w:t>22</w:t>
            </w:r>
            <w:r w:rsidR="00AA2541" w:rsidRPr="005E21ED">
              <w:rPr>
                <w:b/>
                <w:sz w:val="24"/>
                <w:szCs w:val="24"/>
              </w:rPr>
              <w:t xml:space="preserve"> </w:t>
            </w:r>
            <w:r w:rsidRPr="005E21ED">
              <w:rPr>
                <w:b/>
                <w:sz w:val="24"/>
                <w:szCs w:val="24"/>
              </w:rPr>
              <w:t xml:space="preserve"> г.</w:t>
            </w:r>
          </w:p>
          <w:p w14:paraId="4CABA782" w14:textId="170BE94E" w:rsidR="00AB20D9" w:rsidRPr="00AB20D9" w:rsidRDefault="00DC3E5E" w:rsidP="00AB20D9">
            <w:pPr>
              <w:rPr>
                <w:rFonts w:asciiTheme="majorHAnsi" w:eastAsiaTheme="majorEastAsia" w:hAnsiTheme="majorHAnsi" w:cstheme="majorBidi"/>
                <w:color w:val="365F91" w:themeColor="accent1" w:themeShade="BF"/>
                <w:sz w:val="24"/>
                <w:szCs w:val="24"/>
              </w:rPr>
            </w:pPr>
            <w:hyperlink r:id="rId8" w:history="1">
              <w:r w:rsidR="00AB20D9" w:rsidRPr="00AB20D9">
                <w:rPr>
                  <w:rFonts w:asciiTheme="majorHAnsi" w:eastAsiaTheme="majorEastAsia" w:hAnsiTheme="majorHAnsi" w:cstheme="majorBidi"/>
                  <w:color w:val="365F91" w:themeColor="accent1" w:themeShade="BF"/>
                  <w:sz w:val="24"/>
                  <w:szCs w:val="24"/>
                </w:rPr>
                <w:t>socnormi@abv.bg</w:t>
              </w:r>
            </w:hyperlink>
          </w:p>
          <w:p w14:paraId="71443702" w14:textId="0CFF94AD" w:rsidR="00E5569C" w:rsidRPr="00E5569C" w:rsidRDefault="00E5569C" w:rsidP="003F70FB">
            <w:pPr>
              <w:pStyle w:val="Heading3"/>
              <w:jc w:val="both"/>
              <w:outlineLvl w:val="2"/>
              <w:rPr>
                <w:color w:val="365F91" w:themeColor="accent1" w:themeShade="BF"/>
              </w:rPr>
            </w:pPr>
          </w:p>
          <w:p w14:paraId="53DF5A55" w14:textId="77777777" w:rsidR="00E5569C" w:rsidRPr="00E5569C" w:rsidRDefault="00E5569C" w:rsidP="00E5569C">
            <w:pPr>
              <w:rPr>
                <w:rFonts w:asciiTheme="majorHAnsi" w:eastAsiaTheme="majorEastAsia" w:hAnsiTheme="majorHAnsi" w:cstheme="majorBidi"/>
                <w:color w:val="365F91" w:themeColor="accent1" w:themeShade="BF"/>
                <w:sz w:val="24"/>
                <w:szCs w:val="24"/>
              </w:rPr>
            </w:pPr>
            <w:r w:rsidRPr="00E5569C">
              <w:rPr>
                <w:rFonts w:asciiTheme="majorHAnsi" w:eastAsiaTheme="majorEastAsia" w:hAnsiTheme="majorHAnsi" w:cstheme="majorBidi"/>
                <w:color w:val="365F91" w:themeColor="accent1" w:themeShade="BF"/>
                <w:sz w:val="24"/>
                <w:szCs w:val="24"/>
              </w:rPr>
              <w:t>1.</w:t>
            </w:r>
            <w:r w:rsidRPr="00E5569C">
              <w:rPr>
                <w:rFonts w:asciiTheme="majorHAnsi" w:eastAsiaTheme="majorEastAsia" w:hAnsiTheme="majorHAnsi" w:cstheme="majorBidi"/>
                <w:color w:val="365F91" w:themeColor="accent1" w:themeShade="BF"/>
                <w:sz w:val="24"/>
                <w:szCs w:val="24"/>
              </w:rPr>
              <w:tab/>
              <w:t>В случай, че разходите за възнаграждения се изчислят на база на „Наредба за стандартите за заплащане на труда на служителите, осъществяващи дейности по предоставяне на социални услуги”, към коя услуга да се приравнят дейностите по проекта? Напр. Асистентска подкрепа или Общностна работа?</w:t>
            </w:r>
          </w:p>
          <w:p w14:paraId="3A994220" w14:textId="77777777" w:rsidR="00E5569C" w:rsidRPr="00E5569C" w:rsidRDefault="00E5569C" w:rsidP="00E5569C">
            <w:pPr>
              <w:rPr>
                <w:rFonts w:asciiTheme="majorHAnsi" w:eastAsiaTheme="majorEastAsia" w:hAnsiTheme="majorHAnsi" w:cstheme="majorBidi"/>
                <w:color w:val="365F91" w:themeColor="accent1" w:themeShade="BF"/>
                <w:sz w:val="24"/>
                <w:szCs w:val="24"/>
              </w:rPr>
            </w:pPr>
            <w:r w:rsidRPr="00E5569C">
              <w:rPr>
                <w:rFonts w:asciiTheme="majorHAnsi" w:eastAsiaTheme="majorEastAsia" w:hAnsiTheme="majorHAnsi" w:cstheme="majorBidi"/>
                <w:color w:val="365F91" w:themeColor="accent1" w:themeShade="BF"/>
                <w:sz w:val="24"/>
                <w:szCs w:val="24"/>
              </w:rPr>
              <w:t>2.</w:t>
            </w:r>
            <w:r w:rsidRPr="00E5569C">
              <w:rPr>
                <w:rFonts w:asciiTheme="majorHAnsi" w:eastAsiaTheme="majorEastAsia" w:hAnsiTheme="majorHAnsi" w:cstheme="majorBidi"/>
                <w:color w:val="365F91" w:themeColor="accent1" w:themeShade="BF"/>
                <w:sz w:val="24"/>
                <w:szCs w:val="24"/>
              </w:rPr>
              <w:tab/>
              <w:t xml:space="preserve">Ако една община все още не е приключила изпълнението на проект по процедура „Патронажна грижа +”, допустимо ли е да стартира проект по настоящата процедура? Като се следи за недопускане на двойно финансиране. </w:t>
            </w:r>
          </w:p>
          <w:p w14:paraId="43F757BC" w14:textId="248A97E6" w:rsidR="00E5569C" w:rsidRPr="00E5569C" w:rsidRDefault="00E5569C" w:rsidP="00E5569C">
            <w:pPr>
              <w:rPr>
                <w:rFonts w:asciiTheme="majorHAnsi" w:eastAsiaTheme="majorEastAsia" w:hAnsiTheme="majorHAnsi" w:cstheme="majorBidi"/>
                <w:color w:val="365F91" w:themeColor="accent1" w:themeShade="BF"/>
                <w:sz w:val="24"/>
                <w:szCs w:val="24"/>
              </w:rPr>
            </w:pPr>
            <w:r w:rsidRPr="00E5569C">
              <w:rPr>
                <w:rFonts w:asciiTheme="majorHAnsi" w:eastAsiaTheme="majorEastAsia" w:hAnsiTheme="majorHAnsi" w:cstheme="majorBidi"/>
                <w:color w:val="365F91" w:themeColor="accent1" w:themeShade="BF"/>
                <w:sz w:val="24"/>
                <w:szCs w:val="24"/>
              </w:rPr>
              <w:t>3.</w:t>
            </w:r>
            <w:r w:rsidRPr="00E5569C">
              <w:rPr>
                <w:rFonts w:asciiTheme="majorHAnsi" w:eastAsiaTheme="majorEastAsia" w:hAnsiTheme="majorHAnsi" w:cstheme="majorBidi"/>
                <w:color w:val="365F91" w:themeColor="accent1" w:themeShade="BF"/>
                <w:sz w:val="24"/>
                <w:szCs w:val="24"/>
              </w:rPr>
              <w:tab/>
              <w:t>В целевата група „Служители на доставчици на социални и интегрирани здравно-социални слуги” кои групи лица се причисляват – новоназначен персонал по настоящия проект или служители на делегирани държавни дейности, които биха могли да бъдат наети допълнително по настоящия проект като предоставящи интегрирани услуги?</w:t>
            </w:r>
          </w:p>
          <w:p w14:paraId="3A46C05A" w14:textId="77777777" w:rsidR="00E5569C" w:rsidRDefault="00E5569C" w:rsidP="003F70FB">
            <w:pPr>
              <w:pStyle w:val="Heading3"/>
              <w:jc w:val="both"/>
              <w:outlineLvl w:val="2"/>
              <w:rPr>
                <w:b/>
                <w:sz w:val="26"/>
                <w:szCs w:val="26"/>
              </w:rPr>
            </w:pPr>
          </w:p>
          <w:p w14:paraId="523CD618" w14:textId="77777777" w:rsidR="00A72F3F" w:rsidRDefault="00A72F3F" w:rsidP="003F70FB">
            <w:pPr>
              <w:pStyle w:val="Heading3"/>
              <w:jc w:val="both"/>
              <w:outlineLvl w:val="2"/>
              <w:rPr>
                <w:b/>
                <w:sz w:val="26"/>
                <w:szCs w:val="26"/>
              </w:rPr>
            </w:pPr>
          </w:p>
          <w:p w14:paraId="0A5326E3" w14:textId="77777777" w:rsidR="00A72F3F" w:rsidRDefault="00A72F3F" w:rsidP="003F70FB">
            <w:pPr>
              <w:pStyle w:val="Heading3"/>
              <w:jc w:val="both"/>
              <w:outlineLvl w:val="2"/>
              <w:rPr>
                <w:b/>
                <w:sz w:val="26"/>
                <w:szCs w:val="26"/>
              </w:rPr>
            </w:pPr>
          </w:p>
          <w:p w14:paraId="4387AD42" w14:textId="77777777" w:rsidR="00A72F3F" w:rsidRDefault="00A72F3F" w:rsidP="003F70FB">
            <w:pPr>
              <w:pStyle w:val="Heading3"/>
              <w:jc w:val="both"/>
              <w:outlineLvl w:val="2"/>
              <w:rPr>
                <w:b/>
                <w:sz w:val="26"/>
                <w:szCs w:val="26"/>
              </w:rPr>
            </w:pPr>
          </w:p>
          <w:p w14:paraId="77210B59" w14:textId="33078BB7" w:rsidR="003F70FB" w:rsidRDefault="003F70FB" w:rsidP="003F70FB">
            <w:pPr>
              <w:pStyle w:val="Heading3"/>
              <w:jc w:val="both"/>
              <w:outlineLvl w:val="2"/>
              <w:rPr>
                <w:b/>
                <w:sz w:val="26"/>
                <w:szCs w:val="26"/>
              </w:rPr>
            </w:pPr>
            <w:r w:rsidRPr="005E21ED">
              <w:rPr>
                <w:b/>
                <w:sz w:val="26"/>
                <w:szCs w:val="26"/>
              </w:rPr>
              <w:lastRenderedPageBreak/>
              <w:t xml:space="preserve">Отговор </w:t>
            </w:r>
            <w:r>
              <w:rPr>
                <w:b/>
                <w:sz w:val="26"/>
                <w:szCs w:val="26"/>
              </w:rPr>
              <w:t>№ 1</w:t>
            </w:r>
            <w:r w:rsidRPr="005E21ED">
              <w:rPr>
                <w:b/>
                <w:sz w:val="26"/>
                <w:szCs w:val="26"/>
              </w:rPr>
              <w:t>/</w:t>
            </w:r>
            <w:r w:rsidR="00E5569C">
              <w:rPr>
                <w:b/>
                <w:sz w:val="26"/>
                <w:szCs w:val="26"/>
              </w:rPr>
              <w:t>10</w:t>
            </w:r>
            <w:r w:rsidRPr="005E21ED">
              <w:rPr>
                <w:b/>
                <w:sz w:val="26"/>
                <w:szCs w:val="26"/>
              </w:rPr>
              <w:t>.</w:t>
            </w:r>
            <w:r w:rsidR="00E5569C">
              <w:rPr>
                <w:b/>
                <w:sz w:val="26"/>
                <w:szCs w:val="26"/>
              </w:rPr>
              <w:t>10</w:t>
            </w:r>
            <w:r>
              <w:rPr>
                <w:b/>
                <w:sz w:val="26"/>
                <w:szCs w:val="26"/>
              </w:rPr>
              <w:t>.202</w:t>
            </w:r>
            <w:r w:rsidR="00E5569C">
              <w:rPr>
                <w:b/>
                <w:sz w:val="26"/>
                <w:szCs w:val="26"/>
              </w:rPr>
              <w:t>2</w:t>
            </w:r>
            <w:r w:rsidRPr="005E21ED">
              <w:rPr>
                <w:b/>
                <w:sz w:val="26"/>
                <w:szCs w:val="26"/>
              </w:rPr>
              <w:t xml:space="preserve"> г.</w:t>
            </w:r>
          </w:p>
          <w:p w14:paraId="08546F21" w14:textId="77777777" w:rsidR="00DC3FF6" w:rsidRDefault="00DC3FF6" w:rsidP="00E5569C">
            <w:pPr>
              <w:pStyle w:val="Heading3"/>
              <w:outlineLvl w:val="2"/>
              <w:rPr>
                <w:sz w:val="26"/>
                <w:szCs w:val="26"/>
              </w:rPr>
            </w:pPr>
          </w:p>
          <w:p w14:paraId="7372609A" w14:textId="7F8E11F9" w:rsidR="00E5569C" w:rsidRPr="008D47B6" w:rsidRDefault="00E5569C" w:rsidP="00E5569C">
            <w:pPr>
              <w:pStyle w:val="Heading3"/>
              <w:outlineLvl w:val="2"/>
              <w:rPr>
                <w:sz w:val="26"/>
                <w:szCs w:val="26"/>
              </w:rPr>
            </w:pPr>
            <w:r w:rsidRPr="008D47B6">
              <w:rPr>
                <w:sz w:val="26"/>
                <w:szCs w:val="26"/>
              </w:rPr>
              <w:t>Уважаема госпожо/Уважаеми  господине,</w:t>
            </w:r>
          </w:p>
          <w:p w14:paraId="7042414E" w14:textId="77777777" w:rsidR="003F70FB" w:rsidRDefault="003F70FB" w:rsidP="003F70FB"/>
          <w:p w14:paraId="0749B070" w14:textId="2D965234" w:rsidR="00F527CE" w:rsidRPr="00F527CE" w:rsidRDefault="00112AFA" w:rsidP="00D126EB">
            <w:pPr>
              <w:pStyle w:val="Heading3"/>
              <w:numPr>
                <w:ilvl w:val="0"/>
                <w:numId w:val="12"/>
              </w:numPr>
              <w:ind w:left="0" w:hanging="33"/>
              <w:jc w:val="both"/>
              <w:outlineLvl w:val="2"/>
              <w:rPr>
                <w:sz w:val="26"/>
                <w:szCs w:val="26"/>
              </w:rPr>
            </w:pPr>
            <w:r>
              <w:rPr>
                <w:sz w:val="26"/>
                <w:szCs w:val="26"/>
              </w:rPr>
              <w:t xml:space="preserve">Не е необходимо приравняване на дейностите по проекта към дадена услуга. </w:t>
            </w:r>
            <w:r w:rsidR="00C21E07">
              <w:rPr>
                <w:sz w:val="26"/>
                <w:szCs w:val="26"/>
              </w:rPr>
              <w:t>Размерът на компенсацията за едно лице</w:t>
            </w:r>
            <w:r>
              <w:rPr>
                <w:sz w:val="26"/>
                <w:szCs w:val="26"/>
              </w:rPr>
              <w:t xml:space="preserve"> е</w:t>
            </w:r>
            <w:r w:rsidR="00C21E07">
              <w:rPr>
                <w:sz w:val="26"/>
                <w:szCs w:val="26"/>
              </w:rPr>
              <w:t xml:space="preserve"> до 5 041 лв. </w:t>
            </w:r>
            <w:r w:rsidR="00A601E4">
              <w:rPr>
                <w:sz w:val="26"/>
                <w:szCs w:val="26"/>
              </w:rPr>
              <w:t xml:space="preserve">за 12 месеца и в тази сума е отчетен размерът по </w:t>
            </w:r>
            <w:r w:rsidR="00F527CE" w:rsidRPr="00F527CE">
              <w:rPr>
                <w:sz w:val="26"/>
                <w:szCs w:val="26"/>
              </w:rPr>
              <w:t xml:space="preserve">чл. 14, т. 2 от Наредба за стандартите за заплащане на труда на служителите, осъществяващи дейности по предоставяне на социални услуги, които се финансират от държавния бюджет. </w:t>
            </w:r>
          </w:p>
          <w:p w14:paraId="2A19FE23" w14:textId="2270414F" w:rsidR="00C21E07" w:rsidRDefault="00C21E07" w:rsidP="00C21E07">
            <w:pPr>
              <w:pStyle w:val="Heading3"/>
              <w:numPr>
                <w:ilvl w:val="0"/>
                <w:numId w:val="12"/>
              </w:numPr>
              <w:ind w:left="0" w:firstLine="0"/>
              <w:jc w:val="both"/>
              <w:outlineLvl w:val="2"/>
              <w:rPr>
                <w:sz w:val="26"/>
                <w:szCs w:val="26"/>
              </w:rPr>
            </w:pPr>
            <w:r>
              <w:rPr>
                <w:sz w:val="26"/>
                <w:szCs w:val="26"/>
              </w:rPr>
              <w:t>Да, допустимо е като се следи за недопускане на двойно финансиране както на ниво потребител (възрастни и лица с увреждания), така и на ниво заето лице, предоставящо услуги по проекта</w:t>
            </w:r>
            <w:r w:rsidR="006A74F3" w:rsidRPr="006A74F3">
              <w:rPr>
                <w:sz w:val="26"/>
                <w:szCs w:val="26"/>
              </w:rPr>
              <w:t>.</w:t>
            </w:r>
          </w:p>
          <w:p w14:paraId="478640BA" w14:textId="5EDD3DD5" w:rsidR="00C21E07" w:rsidRPr="00C21E07" w:rsidRDefault="00C21E07" w:rsidP="002D3DD2">
            <w:pPr>
              <w:pStyle w:val="ListParagraph"/>
              <w:numPr>
                <w:ilvl w:val="0"/>
                <w:numId w:val="12"/>
              </w:numPr>
              <w:spacing w:after="0"/>
              <w:ind w:left="0" w:firstLine="0"/>
              <w:jc w:val="both"/>
              <w:rPr>
                <w:rFonts w:asciiTheme="majorHAnsi" w:eastAsiaTheme="majorEastAsia" w:hAnsiTheme="majorHAnsi" w:cstheme="majorBidi"/>
                <w:color w:val="243F60" w:themeColor="accent1" w:themeShade="7F"/>
                <w:sz w:val="26"/>
                <w:szCs w:val="26"/>
                <w:lang w:val="bg-BG"/>
              </w:rPr>
            </w:pPr>
            <w:r w:rsidRPr="00C21E07">
              <w:rPr>
                <w:rFonts w:asciiTheme="majorHAnsi" w:eastAsiaTheme="majorEastAsia" w:hAnsiTheme="majorHAnsi" w:cstheme="majorBidi"/>
                <w:color w:val="243F60" w:themeColor="accent1" w:themeShade="7F"/>
                <w:sz w:val="26"/>
                <w:szCs w:val="26"/>
                <w:lang w:val="bg-BG"/>
              </w:rPr>
              <w:t>В целевата група „Служители на доставчици на социални и интегрирани здравно-социални слуги” се включват лицата наети по проекта за предоставяне на интегрираните здравно-социални услуги (грижа в дома)</w:t>
            </w:r>
            <w:r w:rsidR="002D3DD2">
              <w:rPr>
                <w:rFonts w:asciiTheme="majorHAnsi" w:eastAsiaTheme="majorEastAsia" w:hAnsiTheme="majorHAnsi" w:cstheme="majorBidi"/>
                <w:color w:val="243F60" w:themeColor="accent1" w:themeShade="7F"/>
                <w:sz w:val="26"/>
                <w:szCs w:val="26"/>
                <w:lang w:val="bg-BG"/>
              </w:rPr>
              <w:t>, независимо дали са наети на основен или допълнителен трудов договор.</w:t>
            </w:r>
          </w:p>
          <w:p w14:paraId="728E7043" w14:textId="77777777" w:rsidR="00C34A96" w:rsidRDefault="00C34A96" w:rsidP="00C21E07"/>
          <w:p w14:paraId="2D2DBEA1" w14:textId="2E96FEF9" w:rsidR="005C0538" w:rsidRDefault="00121F1E" w:rsidP="008D47B6">
            <w:pPr>
              <w:pStyle w:val="Heading2"/>
              <w:jc w:val="both"/>
              <w:outlineLvl w:val="1"/>
              <w:rPr>
                <w:b/>
                <w:sz w:val="24"/>
                <w:szCs w:val="24"/>
              </w:rPr>
            </w:pPr>
            <w:r>
              <w:rPr>
                <w:b/>
                <w:sz w:val="24"/>
                <w:szCs w:val="24"/>
              </w:rPr>
              <w:t>Въпрос № 2/11</w:t>
            </w:r>
            <w:r w:rsidR="005C0538" w:rsidRPr="005C0538">
              <w:rPr>
                <w:b/>
                <w:sz w:val="24"/>
                <w:szCs w:val="24"/>
              </w:rPr>
              <w:t>.</w:t>
            </w:r>
            <w:r>
              <w:rPr>
                <w:b/>
                <w:sz w:val="24"/>
                <w:szCs w:val="24"/>
              </w:rPr>
              <w:t>10</w:t>
            </w:r>
            <w:r w:rsidR="005C0538" w:rsidRPr="005C0538">
              <w:rPr>
                <w:b/>
                <w:sz w:val="24"/>
                <w:szCs w:val="24"/>
              </w:rPr>
              <w:t>.202</w:t>
            </w:r>
            <w:r>
              <w:rPr>
                <w:b/>
                <w:sz w:val="24"/>
                <w:szCs w:val="24"/>
              </w:rPr>
              <w:t>2</w:t>
            </w:r>
            <w:r w:rsidR="005C0538" w:rsidRPr="005C0538">
              <w:rPr>
                <w:b/>
                <w:sz w:val="24"/>
                <w:szCs w:val="24"/>
              </w:rPr>
              <w:t xml:space="preserve"> г.</w:t>
            </w:r>
          </w:p>
          <w:p w14:paraId="301CB946" w14:textId="77777777" w:rsidR="006A5961" w:rsidRPr="00AB20D9" w:rsidRDefault="00DC3E5E" w:rsidP="006A5961">
            <w:pPr>
              <w:rPr>
                <w:rFonts w:asciiTheme="majorHAnsi" w:eastAsiaTheme="majorEastAsia" w:hAnsiTheme="majorHAnsi" w:cstheme="majorBidi"/>
                <w:color w:val="365F91" w:themeColor="accent1" w:themeShade="BF"/>
                <w:sz w:val="24"/>
                <w:szCs w:val="24"/>
              </w:rPr>
            </w:pPr>
            <w:hyperlink r:id="rId9" w:history="1">
              <w:r w:rsidR="006A5961" w:rsidRPr="00AB20D9">
                <w:rPr>
                  <w:rFonts w:asciiTheme="majorHAnsi" w:eastAsiaTheme="majorEastAsia" w:hAnsiTheme="majorHAnsi" w:cstheme="majorBidi"/>
                  <w:color w:val="365F91" w:themeColor="accent1" w:themeShade="BF"/>
                  <w:sz w:val="24"/>
                  <w:szCs w:val="24"/>
                </w:rPr>
                <w:t>socnormi@abv.bg</w:t>
              </w:r>
            </w:hyperlink>
          </w:p>
          <w:p w14:paraId="587070D5" w14:textId="77777777" w:rsidR="006A5961" w:rsidRPr="006A5961" w:rsidRDefault="006A5961" w:rsidP="006A5961">
            <w:pPr>
              <w:rPr>
                <w:sz w:val="24"/>
                <w:szCs w:val="24"/>
              </w:rPr>
            </w:pPr>
          </w:p>
          <w:p w14:paraId="65CCEA39" w14:textId="46DFA897" w:rsidR="008D47B6" w:rsidRDefault="006A5961" w:rsidP="0034263C">
            <w:pPr>
              <w:pStyle w:val="Heading2"/>
              <w:jc w:val="both"/>
              <w:outlineLvl w:val="1"/>
              <w:rPr>
                <w:sz w:val="24"/>
                <w:szCs w:val="24"/>
              </w:rPr>
            </w:pPr>
            <w:r w:rsidRPr="006A5961">
              <w:rPr>
                <w:sz w:val="24"/>
                <w:szCs w:val="24"/>
              </w:rPr>
              <w:t>Разходите за управление на проекта и публичност включени ли са в единната ставка и къде се посочват? Моля за пример на начина за определяне на разходите.</w:t>
            </w:r>
          </w:p>
          <w:p w14:paraId="26EA04D7" w14:textId="5D75B226" w:rsidR="006A5961" w:rsidRDefault="006A5961" w:rsidP="00596A44">
            <w:pPr>
              <w:pStyle w:val="Heading3"/>
              <w:jc w:val="both"/>
              <w:outlineLvl w:val="2"/>
              <w:rPr>
                <w:b/>
                <w:sz w:val="26"/>
                <w:szCs w:val="26"/>
              </w:rPr>
            </w:pPr>
          </w:p>
          <w:p w14:paraId="014285CC" w14:textId="6A7A4B2C" w:rsidR="005C261E" w:rsidRDefault="005C261E" w:rsidP="00596A44">
            <w:pPr>
              <w:pStyle w:val="Heading3"/>
              <w:jc w:val="both"/>
              <w:outlineLvl w:val="2"/>
              <w:rPr>
                <w:b/>
                <w:sz w:val="26"/>
                <w:szCs w:val="26"/>
              </w:rPr>
            </w:pPr>
            <w:r w:rsidRPr="005E21ED">
              <w:rPr>
                <w:b/>
                <w:sz w:val="26"/>
                <w:szCs w:val="26"/>
              </w:rPr>
              <w:t xml:space="preserve">Отговор </w:t>
            </w:r>
            <w:r w:rsidR="005C0538">
              <w:rPr>
                <w:b/>
                <w:sz w:val="26"/>
                <w:szCs w:val="26"/>
              </w:rPr>
              <w:t>№ 2</w:t>
            </w:r>
            <w:r w:rsidR="004C6BA5" w:rsidRPr="005E21ED">
              <w:rPr>
                <w:b/>
                <w:sz w:val="26"/>
                <w:szCs w:val="26"/>
              </w:rPr>
              <w:t>/</w:t>
            </w:r>
            <w:r w:rsidR="00121F1E">
              <w:rPr>
                <w:b/>
                <w:sz w:val="26"/>
                <w:szCs w:val="26"/>
              </w:rPr>
              <w:t>11</w:t>
            </w:r>
            <w:r w:rsidR="007E5696" w:rsidRPr="005E21ED">
              <w:rPr>
                <w:b/>
                <w:sz w:val="26"/>
                <w:szCs w:val="26"/>
              </w:rPr>
              <w:t>.</w:t>
            </w:r>
            <w:r w:rsidR="00121F1E">
              <w:rPr>
                <w:b/>
                <w:sz w:val="26"/>
                <w:szCs w:val="26"/>
              </w:rPr>
              <w:t>1</w:t>
            </w:r>
            <w:r w:rsidR="0034263C">
              <w:rPr>
                <w:b/>
                <w:sz w:val="26"/>
                <w:szCs w:val="26"/>
              </w:rPr>
              <w:t>0.202</w:t>
            </w:r>
            <w:r w:rsidR="00121F1E">
              <w:rPr>
                <w:b/>
                <w:sz w:val="26"/>
                <w:szCs w:val="26"/>
              </w:rPr>
              <w:t>2</w:t>
            </w:r>
            <w:r w:rsidR="004C6BA5" w:rsidRPr="005E21ED">
              <w:rPr>
                <w:b/>
                <w:sz w:val="26"/>
                <w:szCs w:val="26"/>
              </w:rPr>
              <w:t xml:space="preserve"> г.</w:t>
            </w:r>
          </w:p>
          <w:p w14:paraId="0A38E01D" w14:textId="42FA6FFB" w:rsidR="00742921" w:rsidRDefault="00742921" w:rsidP="00742921"/>
          <w:p w14:paraId="22B94A68" w14:textId="396848B4" w:rsidR="00742921" w:rsidRDefault="00742921" w:rsidP="00742921">
            <w:pPr>
              <w:pStyle w:val="Heading3"/>
              <w:outlineLvl w:val="2"/>
              <w:rPr>
                <w:sz w:val="26"/>
                <w:szCs w:val="26"/>
              </w:rPr>
            </w:pPr>
            <w:r w:rsidRPr="008D47B6">
              <w:rPr>
                <w:sz w:val="26"/>
                <w:szCs w:val="26"/>
              </w:rPr>
              <w:t>Уважаема госпожо/Уважаеми  господине,</w:t>
            </w:r>
          </w:p>
          <w:p w14:paraId="268EC3BA" w14:textId="51B7BE06" w:rsidR="00742921" w:rsidRPr="00742921" w:rsidRDefault="00742921" w:rsidP="00742921">
            <w:pPr>
              <w:rPr>
                <w:rFonts w:asciiTheme="majorHAnsi" w:eastAsiaTheme="majorEastAsia" w:hAnsiTheme="majorHAnsi" w:cstheme="majorBidi"/>
                <w:color w:val="243F60" w:themeColor="accent1" w:themeShade="7F"/>
                <w:sz w:val="26"/>
                <w:szCs w:val="26"/>
              </w:rPr>
            </w:pPr>
          </w:p>
          <w:p w14:paraId="1101CD11" w14:textId="08FC8C44" w:rsidR="00742921" w:rsidRDefault="00742921" w:rsidP="00742921">
            <w:pPr>
              <w:rPr>
                <w:rFonts w:asciiTheme="majorHAnsi" w:eastAsiaTheme="majorEastAsia" w:hAnsiTheme="majorHAnsi" w:cstheme="majorBidi"/>
                <w:color w:val="243F60" w:themeColor="accent1" w:themeShade="7F"/>
                <w:sz w:val="26"/>
                <w:szCs w:val="26"/>
              </w:rPr>
            </w:pPr>
            <w:r w:rsidRPr="00742921">
              <w:rPr>
                <w:rFonts w:asciiTheme="majorHAnsi" w:eastAsiaTheme="majorEastAsia" w:hAnsiTheme="majorHAnsi" w:cstheme="majorBidi"/>
                <w:color w:val="243F60" w:themeColor="accent1" w:themeShade="7F"/>
                <w:sz w:val="26"/>
                <w:szCs w:val="26"/>
              </w:rPr>
              <w:t>Разходите за организация и управление и разходи</w:t>
            </w:r>
            <w:r>
              <w:rPr>
                <w:rFonts w:asciiTheme="majorHAnsi" w:eastAsiaTheme="majorEastAsia" w:hAnsiTheme="majorHAnsi" w:cstheme="majorBidi"/>
                <w:color w:val="243F60" w:themeColor="accent1" w:themeShade="7F"/>
                <w:sz w:val="26"/>
                <w:szCs w:val="26"/>
              </w:rPr>
              <w:t>те</w:t>
            </w:r>
            <w:r w:rsidRPr="00742921">
              <w:rPr>
                <w:rFonts w:asciiTheme="majorHAnsi" w:eastAsiaTheme="majorEastAsia" w:hAnsiTheme="majorHAnsi" w:cstheme="majorBidi"/>
                <w:color w:val="243F60" w:themeColor="accent1" w:themeShade="7F"/>
                <w:sz w:val="26"/>
                <w:szCs w:val="26"/>
              </w:rPr>
              <w:t xml:space="preserve"> за видимост, прозрачност и комуникация</w:t>
            </w:r>
            <w:r>
              <w:rPr>
                <w:rFonts w:asciiTheme="majorHAnsi" w:eastAsiaTheme="majorEastAsia" w:hAnsiTheme="majorHAnsi" w:cstheme="majorBidi"/>
                <w:color w:val="243F60" w:themeColor="accent1" w:themeShade="7F"/>
                <w:sz w:val="26"/>
                <w:szCs w:val="26"/>
              </w:rPr>
              <w:t xml:space="preserve"> са част от единната ставка. При планиране бюджета на проекта се прилага следната формула:</w:t>
            </w:r>
          </w:p>
          <w:p w14:paraId="5B9DB1CB" w14:textId="4BBA8F37" w:rsidR="00742921" w:rsidRDefault="00742921" w:rsidP="00742921">
            <w:pPr>
              <w:rPr>
                <w:rFonts w:asciiTheme="majorHAnsi" w:eastAsiaTheme="majorEastAsia" w:hAnsiTheme="majorHAnsi" w:cstheme="majorBidi"/>
                <w:color w:val="243F60" w:themeColor="accent1" w:themeShade="7F"/>
                <w:sz w:val="26"/>
                <w:szCs w:val="26"/>
              </w:rPr>
            </w:pPr>
          </w:p>
          <w:p w14:paraId="4F14FBFC" w14:textId="604E83C4" w:rsidR="00742921" w:rsidRDefault="00742921" w:rsidP="00742921">
            <w:pPr>
              <w:rPr>
                <w:rFonts w:asciiTheme="majorHAnsi" w:eastAsiaTheme="majorEastAsia" w:hAnsiTheme="majorHAnsi" w:cstheme="majorBidi"/>
                <w:color w:val="243F60" w:themeColor="accent1" w:themeShade="7F"/>
                <w:sz w:val="26"/>
                <w:szCs w:val="26"/>
              </w:rPr>
            </w:pPr>
            <w:r>
              <w:rPr>
                <w:rFonts w:asciiTheme="majorHAnsi" w:eastAsiaTheme="majorEastAsia" w:hAnsiTheme="majorHAnsi" w:cstheme="majorBidi"/>
                <w:color w:val="243F60" w:themeColor="accent1" w:themeShade="7F"/>
                <w:sz w:val="26"/>
                <w:szCs w:val="26"/>
              </w:rPr>
              <w:t>М</w:t>
            </w:r>
            <w:r w:rsidRPr="00742921">
              <w:rPr>
                <w:rFonts w:asciiTheme="majorHAnsi" w:eastAsiaTheme="majorEastAsia" w:hAnsiTheme="majorHAnsi" w:cstheme="majorBidi"/>
                <w:color w:val="243F60" w:themeColor="accent1" w:themeShade="7F"/>
                <w:sz w:val="26"/>
                <w:szCs w:val="26"/>
              </w:rPr>
              <w:t>аксимална стойност на БФП = общ брой потребители (или сума от броя на потребителите на общината-кандидат и на съответните общини-партньори</w:t>
            </w:r>
            <w:r>
              <w:rPr>
                <w:rFonts w:asciiTheme="majorHAnsi" w:eastAsiaTheme="majorEastAsia" w:hAnsiTheme="majorHAnsi" w:cstheme="majorBidi"/>
                <w:color w:val="243F60" w:themeColor="accent1" w:themeShade="7F"/>
                <w:sz w:val="26"/>
                <w:szCs w:val="26"/>
              </w:rPr>
              <w:t xml:space="preserve">, съгл. Таблицата </w:t>
            </w:r>
            <w:r w:rsidRPr="00742921">
              <w:rPr>
                <w:rFonts w:asciiTheme="majorHAnsi" w:eastAsiaTheme="majorEastAsia" w:hAnsiTheme="majorHAnsi" w:cstheme="majorBidi"/>
                <w:color w:val="243F60" w:themeColor="accent1" w:themeShade="7F"/>
                <w:sz w:val="26"/>
                <w:szCs w:val="26"/>
              </w:rPr>
              <w:t>„Разпределение на потребителите по общини“) х 5 041 лв. + непреки разходи (съответният % съобразно бюджета на проектното предложение, посочен в таблицата в УК , т. 12.3 – Допустими разходи)</w:t>
            </w:r>
            <w:r>
              <w:rPr>
                <w:rFonts w:asciiTheme="majorHAnsi" w:eastAsiaTheme="majorEastAsia" w:hAnsiTheme="majorHAnsi" w:cstheme="majorBidi"/>
                <w:color w:val="243F60" w:themeColor="accent1" w:themeShade="7F"/>
                <w:sz w:val="26"/>
                <w:szCs w:val="26"/>
              </w:rPr>
              <w:t>.</w:t>
            </w:r>
          </w:p>
          <w:p w14:paraId="3F21D8CF" w14:textId="47E62F20" w:rsidR="00742921" w:rsidRDefault="00742921" w:rsidP="00742921">
            <w:pPr>
              <w:rPr>
                <w:rFonts w:asciiTheme="majorHAnsi" w:eastAsiaTheme="majorEastAsia" w:hAnsiTheme="majorHAnsi" w:cstheme="majorBidi"/>
                <w:color w:val="243F60" w:themeColor="accent1" w:themeShade="7F"/>
                <w:sz w:val="26"/>
                <w:szCs w:val="26"/>
              </w:rPr>
            </w:pPr>
          </w:p>
          <w:p w14:paraId="47B54D89" w14:textId="77777777" w:rsidR="00C34A96" w:rsidRDefault="00C34A96" w:rsidP="00742921">
            <w:pPr>
              <w:rPr>
                <w:rFonts w:asciiTheme="majorHAnsi" w:eastAsiaTheme="majorEastAsia" w:hAnsiTheme="majorHAnsi" w:cstheme="majorBidi"/>
                <w:color w:val="243F60" w:themeColor="accent1" w:themeShade="7F"/>
                <w:sz w:val="26"/>
                <w:szCs w:val="26"/>
              </w:rPr>
            </w:pPr>
          </w:p>
          <w:p w14:paraId="335C69B8" w14:textId="7295532B" w:rsidR="00742921" w:rsidRPr="0090466D" w:rsidRDefault="00742921" w:rsidP="00742921">
            <w:pPr>
              <w:rPr>
                <w:rFonts w:asciiTheme="majorHAnsi" w:eastAsiaTheme="majorEastAsia" w:hAnsiTheme="majorHAnsi" w:cstheme="majorBidi"/>
                <w:color w:val="FF0000"/>
                <w:sz w:val="26"/>
                <w:szCs w:val="26"/>
              </w:rPr>
            </w:pPr>
            <w:r w:rsidRPr="0090466D">
              <w:rPr>
                <w:rFonts w:asciiTheme="majorHAnsi" w:eastAsiaTheme="majorEastAsia" w:hAnsiTheme="majorHAnsi" w:cstheme="majorBidi"/>
                <w:color w:val="FF0000"/>
                <w:sz w:val="26"/>
                <w:szCs w:val="26"/>
              </w:rPr>
              <w:t>Пример</w:t>
            </w:r>
            <w:r w:rsidR="0090466D" w:rsidRPr="0090466D">
              <w:rPr>
                <w:rFonts w:asciiTheme="majorHAnsi" w:eastAsiaTheme="majorEastAsia" w:hAnsiTheme="majorHAnsi" w:cstheme="majorBidi"/>
                <w:color w:val="FF0000"/>
                <w:sz w:val="26"/>
                <w:szCs w:val="26"/>
                <w:lang w:val="en-US"/>
              </w:rPr>
              <w:t xml:space="preserve"> </w:t>
            </w:r>
            <w:r w:rsidR="0090466D" w:rsidRPr="0090466D">
              <w:rPr>
                <w:rFonts w:asciiTheme="majorHAnsi" w:eastAsiaTheme="majorEastAsia" w:hAnsiTheme="majorHAnsi" w:cstheme="majorBidi"/>
                <w:color w:val="FF0000"/>
                <w:sz w:val="26"/>
                <w:szCs w:val="26"/>
              </w:rPr>
              <w:t>(коригиран)</w:t>
            </w:r>
            <w:r w:rsidRPr="0090466D">
              <w:rPr>
                <w:rFonts w:asciiTheme="majorHAnsi" w:eastAsiaTheme="majorEastAsia" w:hAnsiTheme="majorHAnsi" w:cstheme="majorBidi"/>
                <w:color w:val="FF0000"/>
                <w:sz w:val="26"/>
                <w:szCs w:val="26"/>
              </w:rPr>
              <w:t>:</w:t>
            </w:r>
          </w:p>
          <w:p w14:paraId="2A5A4E60" w14:textId="77777777" w:rsidR="0090466D" w:rsidRPr="00D26755" w:rsidRDefault="0090466D" w:rsidP="0090466D">
            <w:pPr>
              <w:rPr>
                <w:rFonts w:asciiTheme="majorHAnsi" w:eastAsiaTheme="majorEastAsia" w:hAnsiTheme="majorHAnsi" w:cstheme="majorBidi"/>
                <w:color w:val="FF0000"/>
                <w:sz w:val="26"/>
                <w:szCs w:val="26"/>
              </w:rPr>
            </w:pPr>
            <w:r w:rsidRPr="00D26755">
              <w:rPr>
                <w:rFonts w:asciiTheme="majorHAnsi" w:eastAsiaTheme="majorEastAsia" w:hAnsiTheme="majorHAnsi" w:cstheme="majorBidi"/>
                <w:color w:val="FF0000"/>
                <w:sz w:val="26"/>
                <w:szCs w:val="26"/>
              </w:rPr>
              <w:t xml:space="preserve">100 потребители х 5 041 лв. </w:t>
            </w:r>
            <w:r w:rsidRPr="00D26755">
              <w:rPr>
                <w:rFonts w:asciiTheme="majorHAnsi" w:eastAsiaTheme="majorEastAsia" w:hAnsiTheme="majorHAnsi" w:cstheme="majorBidi"/>
                <w:color w:val="FF0000"/>
                <w:sz w:val="26"/>
                <w:szCs w:val="26"/>
                <w:lang w:val="en-US"/>
              </w:rPr>
              <w:t>=</w:t>
            </w:r>
            <w:r w:rsidRPr="00D26755">
              <w:rPr>
                <w:rFonts w:asciiTheme="majorHAnsi" w:eastAsiaTheme="majorEastAsia" w:hAnsiTheme="majorHAnsi" w:cstheme="majorBidi"/>
                <w:color w:val="FF0000"/>
                <w:sz w:val="26"/>
                <w:szCs w:val="26"/>
              </w:rPr>
              <w:t xml:space="preserve"> 504 100 лв. (компенсация за „грижа в дома“)</w:t>
            </w:r>
          </w:p>
          <w:p w14:paraId="657D8141" w14:textId="77777777" w:rsidR="0090466D" w:rsidRPr="00D26755" w:rsidRDefault="0090466D" w:rsidP="0090466D">
            <w:pPr>
              <w:rPr>
                <w:rFonts w:asciiTheme="majorHAnsi" w:eastAsiaTheme="majorEastAsia" w:hAnsiTheme="majorHAnsi" w:cstheme="majorBidi"/>
                <w:color w:val="FF0000"/>
                <w:sz w:val="26"/>
                <w:szCs w:val="26"/>
              </w:rPr>
            </w:pPr>
          </w:p>
          <w:p w14:paraId="1AD4864A" w14:textId="77777777" w:rsidR="0090466D" w:rsidRPr="00D26755" w:rsidRDefault="0090466D" w:rsidP="0090466D">
            <w:pPr>
              <w:rPr>
                <w:rFonts w:asciiTheme="majorHAnsi" w:eastAsiaTheme="majorEastAsia" w:hAnsiTheme="majorHAnsi" w:cstheme="majorBidi"/>
                <w:color w:val="FF0000"/>
                <w:sz w:val="26"/>
                <w:szCs w:val="26"/>
              </w:rPr>
            </w:pPr>
            <w:r w:rsidRPr="00D26755">
              <w:rPr>
                <w:rFonts w:asciiTheme="majorHAnsi" w:eastAsiaTheme="majorEastAsia" w:hAnsiTheme="majorHAnsi" w:cstheme="majorBidi"/>
                <w:color w:val="FF0000"/>
                <w:sz w:val="26"/>
                <w:szCs w:val="26"/>
              </w:rPr>
              <w:t>504 100 лв. х 6% (допустимият % за непреки разходи, съгласно таблицата в УК , т. 12.3 – Допустими разходи) = 30 246 лв.</w:t>
            </w:r>
          </w:p>
          <w:p w14:paraId="66307908" w14:textId="77777777" w:rsidR="0090466D" w:rsidRPr="00D26755" w:rsidRDefault="0090466D" w:rsidP="0090466D">
            <w:pPr>
              <w:rPr>
                <w:color w:val="FF0000"/>
              </w:rPr>
            </w:pPr>
          </w:p>
          <w:p w14:paraId="6CA011ED" w14:textId="77777777" w:rsidR="0090466D" w:rsidRPr="00D26755" w:rsidRDefault="0090466D" w:rsidP="0090466D">
            <w:pPr>
              <w:jc w:val="both"/>
              <w:rPr>
                <w:rFonts w:asciiTheme="majorHAnsi" w:eastAsiaTheme="majorEastAsia" w:hAnsiTheme="majorHAnsi" w:cstheme="majorBidi"/>
                <w:color w:val="FF0000"/>
                <w:sz w:val="26"/>
                <w:szCs w:val="26"/>
              </w:rPr>
            </w:pPr>
            <w:r w:rsidRPr="00D26755">
              <w:rPr>
                <w:rFonts w:asciiTheme="majorHAnsi" w:eastAsiaTheme="majorEastAsia" w:hAnsiTheme="majorHAnsi" w:cstheme="majorBidi"/>
                <w:color w:val="FF0000"/>
                <w:sz w:val="26"/>
                <w:szCs w:val="26"/>
              </w:rPr>
              <w:t>Максимална стойност на БФП = 504 100 лв. + 30 246 лв. = 534 346 лв.</w:t>
            </w:r>
          </w:p>
          <w:p w14:paraId="53DCB220" w14:textId="0293B6CD" w:rsidR="0090466D" w:rsidRPr="00D26755" w:rsidRDefault="0090466D" w:rsidP="0090466D">
            <w:pPr>
              <w:numPr>
                <w:ilvl w:val="1"/>
                <w:numId w:val="14"/>
              </w:numPr>
              <w:spacing w:before="100" w:beforeAutospacing="1" w:afterAutospacing="1"/>
              <w:jc w:val="both"/>
              <w:rPr>
                <w:rFonts w:asciiTheme="majorHAnsi" w:eastAsiaTheme="majorEastAsia" w:hAnsiTheme="majorHAnsi" w:cstheme="majorBidi"/>
                <w:color w:val="FF0000"/>
                <w:sz w:val="26"/>
                <w:szCs w:val="26"/>
              </w:rPr>
            </w:pPr>
            <w:r w:rsidRPr="00D26755">
              <w:rPr>
                <w:rFonts w:asciiTheme="majorHAnsi" w:eastAsiaTheme="majorEastAsia" w:hAnsiTheme="majorHAnsi" w:cstheme="majorBidi"/>
                <w:color w:val="FF0000"/>
                <w:sz w:val="26"/>
                <w:szCs w:val="26"/>
              </w:rPr>
              <w:t>Разходи за трудови възнаграждения – 381 675,71 лв.</w:t>
            </w:r>
            <w:r w:rsidR="007F5A6C">
              <w:rPr>
                <w:rFonts w:asciiTheme="majorHAnsi" w:eastAsiaTheme="majorEastAsia" w:hAnsiTheme="majorHAnsi" w:cstheme="majorBidi"/>
                <w:color w:val="FF0000"/>
                <w:sz w:val="26"/>
                <w:szCs w:val="26"/>
                <w:lang w:val="en-US"/>
              </w:rPr>
              <w:t>= 534</w:t>
            </w:r>
            <w:r>
              <w:rPr>
                <w:rFonts w:asciiTheme="majorHAnsi" w:eastAsiaTheme="majorEastAsia" w:hAnsiTheme="majorHAnsi" w:cstheme="majorBidi"/>
                <w:color w:val="FF0000"/>
                <w:sz w:val="26"/>
                <w:szCs w:val="26"/>
                <w:lang w:val="en-US"/>
              </w:rPr>
              <w:t xml:space="preserve"> 346 : 1,4 </w:t>
            </w:r>
          </w:p>
          <w:p w14:paraId="1E46C549" w14:textId="77777777" w:rsidR="0068732C" w:rsidRDefault="0090466D" w:rsidP="0090466D">
            <w:pPr>
              <w:spacing w:after="200" w:line="276" w:lineRule="auto"/>
              <w:jc w:val="both"/>
              <w:rPr>
                <w:rFonts w:asciiTheme="majorHAnsi" w:eastAsiaTheme="majorEastAsia" w:hAnsiTheme="majorHAnsi" w:cstheme="majorBidi"/>
                <w:color w:val="FF0000"/>
                <w:sz w:val="26"/>
                <w:szCs w:val="26"/>
              </w:rPr>
            </w:pPr>
            <w:r w:rsidRPr="00D26755">
              <w:rPr>
                <w:rFonts w:asciiTheme="majorHAnsi" w:eastAsiaTheme="majorEastAsia" w:hAnsiTheme="majorHAnsi" w:cstheme="majorBidi"/>
                <w:color w:val="FF0000"/>
                <w:sz w:val="26"/>
                <w:szCs w:val="26"/>
              </w:rPr>
              <w:t xml:space="preserve">2.1. Единна ставка – </w:t>
            </w:r>
            <w:r>
              <w:rPr>
                <w:rFonts w:asciiTheme="majorHAnsi" w:eastAsiaTheme="majorEastAsia" w:hAnsiTheme="majorHAnsi" w:cstheme="majorBidi"/>
                <w:color w:val="FF0000"/>
                <w:sz w:val="26"/>
                <w:szCs w:val="26"/>
                <w:lang w:val="en-US"/>
              </w:rPr>
              <w:t xml:space="preserve">534 346 – 381 675,71 = </w:t>
            </w:r>
            <w:r w:rsidRPr="00D26755">
              <w:rPr>
                <w:rFonts w:asciiTheme="majorHAnsi" w:eastAsiaTheme="majorEastAsia" w:hAnsiTheme="majorHAnsi" w:cstheme="majorBidi"/>
                <w:color w:val="FF0000"/>
                <w:sz w:val="26"/>
                <w:szCs w:val="26"/>
              </w:rPr>
              <w:t>152 670,29 лв.</w:t>
            </w:r>
            <w:r>
              <w:rPr>
                <w:rFonts w:asciiTheme="majorHAnsi" w:eastAsiaTheme="majorEastAsia" w:hAnsiTheme="majorHAnsi" w:cstheme="majorBidi"/>
                <w:color w:val="FF0000"/>
                <w:sz w:val="26"/>
                <w:szCs w:val="26"/>
              </w:rPr>
              <w:t>, което е 40% от 1.1 Разходи за трудови възнаграждения.</w:t>
            </w:r>
          </w:p>
          <w:p w14:paraId="19717F31" w14:textId="77777777" w:rsidR="00A72F3F" w:rsidRDefault="00A72F3F" w:rsidP="00A72F3F">
            <w:pPr>
              <w:pStyle w:val="Heading2"/>
              <w:jc w:val="both"/>
              <w:outlineLvl w:val="1"/>
              <w:rPr>
                <w:b/>
                <w:sz w:val="24"/>
                <w:szCs w:val="24"/>
              </w:rPr>
            </w:pPr>
            <w:r>
              <w:rPr>
                <w:b/>
                <w:sz w:val="24"/>
                <w:szCs w:val="24"/>
              </w:rPr>
              <w:t>Въпрос № 3</w:t>
            </w:r>
            <w:r w:rsidRPr="005E21ED">
              <w:rPr>
                <w:b/>
                <w:sz w:val="24"/>
                <w:szCs w:val="24"/>
              </w:rPr>
              <w:t>/</w:t>
            </w:r>
            <w:r>
              <w:rPr>
                <w:b/>
                <w:sz w:val="24"/>
                <w:szCs w:val="24"/>
              </w:rPr>
              <w:t>12</w:t>
            </w:r>
            <w:r w:rsidRPr="005E21ED">
              <w:rPr>
                <w:b/>
                <w:sz w:val="24"/>
                <w:szCs w:val="24"/>
              </w:rPr>
              <w:t>.</w:t>
            </w:r>
            <w:r>
              <w:rPr>
                <w:b/>
                <w:sz w:val="24"/>
                <w:szCs w:val="24"/>
              </w:rPr>
              <w:t>10</w:t>
            </w:r>
            <w:r w:rsidRPr="005E21ED">
              <w:rPr>
                <w:b/>
                <w:sz w:val="24"/>
                <w:szCs w:val="24"/>
              </w:rPr>
              <w:t>.20</w:t>
            </w:r>
            <w:r>
              <w:rPr>
                <w:b/>
                <w:sz w:val="24"/>
                <w:szCs w:val="24"/>
              </w:rPr>
              <w:t>22</w:t>
            </w:r>
            <w:r w:rsidRPr="005E21ED">
              <w:rPr>
                <w:b/>
                <w:sz w:val="24"/>
                <w:szCs w:val="24"/>
              </w:rPr>
              <w:t xml:space="preserve">  г.</w:t>
            </w:r>
          </w:p>
          <w:p w14:paraId="3229461B" w14:textId="77777777" w:rsidR="00A72F3F" w:rsidRPr="009C1877" w:rsidRDefault="00DC3E5E" w:rsidP="00A72F3F">
            <w:pPr>
              <w:pStyle w:val="Heading3"/>
              <w:jc w:val="both"/>
              <w:outlineLvl w:val="2"/>
              <w:rPr>
                <w:color w:val="365F91" w:themeColor="accent1" w:themeShade="BF"/>
              </w:rPr>
            </w:pPr>
            <w:hyperlink r:id="rId10" w:history="1">
              <w:r w:rsidR="00A72F3F" w:rsidRPr="009C1877">
                <w:rPr>
                  <w:color w:val="365F91" w:themeColor="accent1" w:themeShade="BF"/>
                </w:rPr>
                <w:t>chepelaremunicipality@gmail.com</w:t>
              </w:r>
            </w:hyperlink>
          </w:p>
          <w:p w14:paraId="74734256" w14:textId="77777777" w:rsidR="00A72F3F" w:rsidRPr="009C1877" w:rsidRDefault="00A72F3F" w:rsidP="00A72F3F"/>
          <w:p w14:paraId="04C4D6DB" w14:textId="77777777" w:rsidR="00A72F3F" w:rsidRPr="009C1877" w:rsidRDefault="00A72F3F" w:rsidP="00A72F3F">
            <w:pPr>
              <w:rPr>
                <w:rFonts w:asciiTheme="majorHAnsi" w:eastAsiaTheme="majorEastAsia" w:hAnsiTheme="majorHAnsi" w:cstheme="majorBidi"/>
                <w:color w:val="365F91" w:themeColor="accent1" w:themeShade="BF"/>
                <w:sz w:val="24"/>
                <w:szCs w:val="24"/>
              </w:rPr>
            </w:pPr>
            <w:r w:rsidRPr="009C1877">
              <w:rPr>
                <w:rFonts w:asciiTheme="majorHAnsi" w:eastAsiaTheme="majorEastAsia" w:hAnsiTheme="majorHAnsi" w:cstheme="majorBidi"/>
                <w:color w:val="365F91" w:themeColor="accent1" w:themeShade="BF"/>
                <w:sz w:val="24"/>
                <w:szCs w:val="24"/>
              </w:rPr>
              <w:t>Здравейте,</w:t>
            </w:r>
          </w:p>
          <w:p w14:paraId="0E733B8B" w14:textId="77777777" w:rsidR="00A72F3F" w:rsidRDefault="00A72F3F" w:rsidP="00A72F3F">
            <w:pPr>
              <w:pStyle w:val="Heading3"/>
              <w:jc w:val="both"/>
              <w:outlineLvl w:val="2"/>
              <w:rPr>
                <w:color w:val="365F91" w:themeColor="accent1" w:themeShade="BF"/>
              </w:rPr>
            </w:pPr>
            <w:r w:rsidRPr="009C1877">
              <w:rPr>
                <w:color w:val="365F91" w:themeColor="accent1" w:themeShade="BF"/>
              </w:rPr>
              <w:t>По процедура BG05SFPR002-2.001  “Грижа в дома” допустимо ли сключване на граждански договори с част от персонала, ангажиран пряко в предоставянето на здравно-социални услуги? Ако е допустимо, в кой вид разходи трябва да бъдат включени: в разходи за възнаграждения или в единна ставка?</w:t>
            </w:r>
          </w:p>
          <w:p w14:paraId="75C00EDF" w14:textId="77777777" w:rsidR="00A72F3F" w:rsidRPr="00085435" w:rsidRDefault="00A72F3F" w:rsidP="00A72F3F"/>
          <w:p w14:paraId="640776DF" w14:textId="77777777" w:rsidR="00A72F3F" w:rsidRDefault="00A72F3F" w:rsidP="00A72F3F">
            <w:pPr>
              <w:pStyle w:val="Heading3"/>
              <w:jc w:val="both"/>
              <w:outlineLvl w:val="2"/>
              <w:rPr>
                <w:b/>
                <w:sz w:val="26"/>
                <w:szCs w:val="26"/>
              </w:rPr>
            </w:pPr>
            <w:r w:rsidRPr="005E21ED">
              <w:rPr>
                <w:b/>
                <w:sz w:val="26"/>
                <w:szCs w:val="26"/>
              </w:rPr>
              <w:t xml:space="preserve">Отговор </w:t>
            </w:r>
            <w:r>
              <w:rPr>
                <w:b/>
                <w:sz w:val="26"/>
                <w:szCs w:val="26"/>
              </w:rPr>
              <w:t>№ 3</w:t>
            </w:r>
            <w:r w:rsidRPr="005E21ED">
              <w:rPr>
                <w:b/>
                <w:sz w:val="26"/>
                <w:szCs w:val="26"/>
              </w:rPr>
              <w:t>/</w:t>
            </w:r>
            <w:r>
              <w:rPr>
                <w:b/>
                <w:sz w:val="26"/>
                <w:szCs w:val="26"/>
              </w:rPr>
              <w:t>12</w:t>
            </w:r>
            <w:r w:rsidRPr="005E21ED">
              <w:rPr>
                <w:b/>
                <w:sz w:val="26"/>
                <w:szCs w:val="26"/>
              </w:rPr>
              <w:t>.</w:t>
            </w:r>
            <w:r>
              <w:rPr>
                <w:b/>
                <w:sz w:val="26"/>
                <w:szCs w:val="26"/>
              </w:rPr>
              <w:t>10.2022</w:t>
            </w:r>
            <w:r w:rsidRPr="005E21ED">
              <w:rPr>
                <w:b/>
                <w:sz w:val="26"/>
                <w:szCs w:val="26"/>
              </w:rPr>
              <w:t xml:space="preserve"> г.</w:t>
            </w:r>
          </w:p>
          <w:p w14:paraId="0D683E94" w14:textId="77777777" w:rsidR="00A72F3F" w:rsidRPr="00677B84" w:rsidRDefault="00A72F3F" w:rsidP="00A72F3F"/>
          <w:p w14:paraId="73356704" w14:textId="77777777" w:rsidR="00A72F3F" w:rsidRPr="008D47B6" w:rsidRDefault="00A72F3F" w:rsidP="00A72F3F">
            <w:pPr>
              <w:pStyle w:val="Heading3"/>
              <w:outlineLvl w:val="2"/>
              <w:rPr>
                <w:sz w:val="26"/>
                <w:szCs w:val="26"/>
              </w:rPr>
            </w:pPr>
            <w:r w:rsidRPr="008D47B6">
              <w:rPr>
                <w:sz w:val="26"/>
                <w:szCs w:val="26"/>
              </w:rPr>
              <w:t>Уважаема госпожо/Уважаеми  господине,</w:t>
            </w:r>
          </w:p>
          <w:p w14:paraId="62BDE795" w14:textId="77777777" w:rsidR="00A72F3F" w:rsidRPr="00085435" w:rsidRDefault="00A72F3F" w:rsidP="00A72F3F">
            <w:pPr>
              <w:rPr>
                <w:rFonts w:asciiTheme="majorHAnsi" w:eastAsiaTheme="majorEastAsia" w:hAnsiTheme="majorHAnsi" w:cstheme="majorBidi"/>
                <w:color w:val="243F60" w:themeColor="accent1" w:themeShade="7F"/>
                <w:sz w:val="26"/>
                <w:szCs w:val="26"/>
              </w:rPr>
            </w:pPr>
          </w:p>
          <w:p w14:paraId="2A6A24F5" w14:textId="77777777" w:rsidR="00A72F3F" w:rsidRPr="00085435" w:rsidRDefault="00A72F3F" w:rsidP="00A72F3F">
            <w:pPr>
              <w:rPr>
                <w:rFonts w:asciiTheme="majorHAnsi" w:eastAsiaTheme="majorEastAsia" w:hAnsiTheme="majorHAnsi" w:cstheme="majorBidi"/>
                <w:color w:val="243F60" w:themeColor="accent1" w:themeShade="7F"/>
                <w:sz w:val="26"/>
                <w:szCs w:val="26"/>
              </w:rPr>
            </w:pPr>
            <w:r w:rsidRPr="00085435">
              <w:rPr>
                <w:rFonts w:asciiTheme="majorHAnsi" w:eastAsiaTheme="majorEastAsia" w:hAnsiTheme="majorHAnsi" w:cstheme="majorBidi"/>
                <w:color w:val="243F60" w:themeColor="accent1" w:themeShade="7F"/>
                <w:sz w:val="26"/>
                <w:szCs w:val="26"/>
              </w:rPr>
              <w:t xml:space="preserve">Да, допустимо е, като разходите за възнаграждения, произтичащи от договори за услуга или договори за поръчка по реда на ЗЗД на физически лица, пряко ангажирани с изпълнението на преките дейности </w:t>
            </w:r>
            <w:r>
              <w:rPr>
                <w:rFonts w:asciiTheme="majorHAnsi" w:eastAsiaTheme="majorEastAsia" w:hAnsiTheme="majorHAnsi" w:cstheme="majorBidi"/>
                <w:color w:val="243F60" w:themeColor="accent1" w:themeShade="7F"/>
                <w:sz w:val="26"/>
                <w:szCs w:val="26"/>
              </w:rPr>
              <w:t xml:space="preserve">по проекта </w:t>
            </w:r>
            <w:r w:rsidRPr="00085435">
              <w:rPr>
                <w:rFonts w:asciiTheme="majorHAnsi" w:eastAsiaTheme="majorEastAsia" w:hAnsiTheme="majorHAnsi" w:cstheme="majorBidi"/>
                <w:color w:val="243F60" w:themeColor="accent1" w:themeShade="7F"/>
                <w:sz w:val="26"/>
                <w:szCs w:val="26"/>
              </w:rPr>
              <w:t>се планират в бюджетен ред 2.1. Единна ставка.</w:t>
            </w:r>
          </w:p>
          <w:p w14:paraId="0A636A33" w14:textId="317CDD69" w:rsidR="00A72F3F" w:rsidRPr="0090466D" w:rsidRDefault="00A72F3F" w:rsidP="0090466D">
            <w:pPr>
              <w:spacing w:after="200" w:line="276" w:lineRule="auto"/>
              <w:jc w:val="both"/>
              <w:rPr>
                <w:rFonts w:asciiTheme="majorHAnsi" w:eastAsiaTheme="majorEastAsia" w:hAnsiTheme="majorHAnsi" w:cstheme="majorBidi"/>
                <w:color w:val="FF0000"/>
                <w:sz w:val="26"/>
                <w:szCs w:val="26"/>
                <w:lang w:val="en-US"/>
              </w:rPr>
            </w:pPr>
          </w:p>
        </w:tc>
      </w:tr>
      <w:tr w:rsidR="0011748D" w:rsidRPr="00FE5436" w14:paraId="4F3E89FA" w14:textId="77777777" w:rsidTr="00B23F35">
        <w:trPr>
          <w:trHeight w:val="104"/>
        </w:trPr>
        <w:tc>
          <w:tcPr>
            <w:tcW w:w="15593" w:type="dxa"/>
          </w:tcPr>
          <w:p w14:paraId="287C7CB1" w14:textId="77777777" w:rsidR="0011748D" w:rsidRDefault="0011748D" w:rsidP="00D01EF7">
            <w:pPr>
              <w:pStyle w:val="Heading2"/>
              <w:jc w:val="both"/>
              <w:outlineLvl w:val="1"/>
              <w:rPr>
                <w:b/>
                <w:sz w:val="24"/>
                <w:szCs w:val="24"/>
              </w:rPr>
            </w:pPr>
            <w:r>
              <w:rPr>
                <w:b/>
                <w:sz w:val="24"/>
                <w:szCs w:val="24"/>
              </w:rPr>
              <w:lastRenderedPageBreak/>
              <w:t>Въпрос № 4/14</w:t>
            </w:r>
            <w:r w:rsidRPr="005C0538">
              <w:rPr>
                <w:b/>
                <w:sz w:val="24"/>
                <w:szCs w:val="24"/>
              </w:rPr>
              <w:t>.</w:t>
            </w:r>
            <w:r>
              <w:rPr>
                <w:b/>
                <w:sz w:val="24"/>
                <w:szCs w:val="24"/>
              </w:rPr>
              <w:t>10</w:t>
            </w:r>
            <w:r w:rsidRPr="005C0538">
              <w:rPr>
                <w:b/>
                <w:sz w:val="24"/>
                <w:szCs w:val="24"/>
              </w:rPr>
              <w:t>.202</w:t>
            </w:r>
            <w:r>
              <w:rPr>
                <w:b/>
                <w:sz w:val="24"/>
                <w:szCs w:val="24"/>
              </w:rPr>
              <w:t>2</w:t>
            </w:r>
            <w:r w:rsidRPr="005C0538">
              <w:rPr>
                <w:b/>
                <w:sz w:val="24"/>
                <w:szCs w:val="24"/>
              </w:rPr>
              <w:t xml:space="preserve"> г.</w:t>
            </w:r>
          </w:p>
          <w:p w14:paraId="4AC868B1" w14:textId="77777777" w:rsidR="0011748D" w:rsidRDefault="00DC3E5E" w:rsidP="00D01EF7">
            <w:pPr>
              <w:pStyle w:val="Heading3"/>
              <w:jc w:val="both"/>
              <w:outlineLvl w:val="2"/>
            </w:pPr>
            <w:hyperlink r:id="rId11" w:history="1">
              <w:r w:rsidR="0011748D" w:rsidRPr="001832B7">
                <w:rPr>
                  <w:rStyle w:val="Hyperlink"/>
                </w:rPr>
                <w:t>ivanova_mili@abv.bg</w:t>
              </w:r>
            </w:hyperlink>
          </w:p>
          <w:p w14:paraId="056538B4" w14:textId="77777777" w:rsidR="0011748D" w:rsidRDefault="0011748D" w:rsidP="00D01EF7">
            <w:pPr>
              <w:pStyle w:val="ListParagraph"/>
              <w:numPr>
                <w:ilvl w:val="0"/>
                <w:numId w:val="15"/>
              </w:numPr>
              <w:spacing w:after="0"/>
              <w:ind w:left="248" w:hanging="248"/>
              <w:jc w:val="both"/>
              <w:rPr>
                <w:rFonts w:asciiTheme="majorHAnsi" w:eastAsiaTheme="majorEastAsia" w:hAnsiTheme="majorHAnsi" w:cstheme="majorBidi"/>
                <w:color w:val="365F91" w:themeColor="accent1" w:themeShade="BF"/>
                <w:lang w:val="bg-BG"/>
              </w:rPr>
            </w:pPr>
            <w:r w:rsidRPr="00FF1371">
              <w:rPr>
                <w:rFonts w:asciiTheme="majorHAnsi" w:eastAsiaTheme="majorEastAsia" w:hAnsiTheme="majorHAnsi" w:cstheme="majorBidi"/>
                <w:color w:val="365F91" w:themeColor="accent1" w:themeShade="BF"/>
                <w:lang w:val="bg-BG"/>
              </w:rPr>
              <w:t>В коя от допустимите дейности трябва да се отнесат разходите за възнаграждения на персонала предоставящ интегрирани услуги, 1, 2, 3 или 4?</w:t>
            </w:r>
          </w:p>
          <w:p w14:paraId="173D022C" w14:textId="77777777" w:rsidR="0011748D" w:rsidRDefault="0011748D" w:rsidP="00D01EF7">
            <w:pPr>
              <w:pStyle w:val="ListParagraph"/>
              <w:numPr>
                <w:ilvl w:val="0"/>
                <w:numId w:val="15"/>
              </w:numPr>
              <w:spacing w:after="0"/>
              <w:ind w:left="248" w:hanging="248"/>
              <w:jc w:val="both"/>
              <w:rPr>
                <w:rFonts w:asciiTheme="majorHAnsi" w:eastAsiaTheme="majorEastAsia" w:hAnsiTheme="majorHAnsi" w:cstheme="majorBidi"/>
                <w:color w:val="365F91" w:themeColor="accent1" w:themeShade="BF"/>
                <w:lang w:val="bg-BG"/>
              </w:rPr>
            </w:pPr>
            <w:r w:rsidRPr="00FF1371">
              <w:rPr>
                <w:rFonts w:asciiTheme="majorHAnsi" w:eastAsiaTheme="majorEastAsia" w:hAnsiTheme="majorHAnsi" w:cstheme="majorBidi"/>
                <w:color w:val="365F91" w:themeColor="accent1" w:themeShade="BF"/>
                <w:lang w:val="bg-BG"/>
              </w:rPr>
              <w:t>Трябва ли и/или допустимо ли е да се допишат дейност Управление и дейност публичност?</w:t>
            </w:r>
          </w:p>
          <w:p w14:paraId="1A890EFB" w14:textId="77777777" w:rsidR="0011748D" w:rsidRPr="00FF1371" w:rsidRDefault="0011748D" w:rsidP="00D01EF7">
            <w:pPr>
              <w:pStyle w:val="ListParagraph"/>
              <w:numPr>
                <w:ilvl w:val="0"/>
                <w:numId w:val="15"/>
              </w:numPr>
              <w:spacing w:after="0"/>
              <w:ind w:left="248" w:hanging="248"/>
              <w:jc w:val="both"/>
              <w:rPr>
                <w:rFonts w:asciiTheme="majorHAnsi" w:eastAsiaTheme="majorEastAsia" w:hAnsiTheme="majorHAnsi" w:cstheme="majorBidi"/>
                <w:color w:val="365F91" w:themeColor="accent1" w:themeShade="BF"/>
                <w:lang w:val="bg-BG"/>
              </w:rPr>
            </w:pPr>
            <w:r w:rsidRPr="00FF1371">
              <w:rPr>
                <w:rFonts w:asciiTheme="majorHAnsi" w:eastAsiaTheme="majorEastAsia" w:hAnsiTheme="majorHAnsi" w:cstheme="majorBidi"/>
                <w:color w:val="365F91" w:themeColor="accent1" w:themeShade="BF"/>
                <w:lang w:val="bg-BG"/>
              </w:rPr>
              <w:t>От кой вид разход да се предвиди възнаграждението на координатор /диспечер от разходи за възнаграждения или от разходи за управление?</w:t>
            </w:r>
          </w:p>
          <w:p w14:paraId="1710611E" w14:textId="77777777" w:rsidR="0011748D" w:rsidRPr="00FF1371" w:rsidRDefault="0011748D" w:rsidP="00D01EF7">
            <w:pPr>
              <w:rPr>
                <w:rFonts w:asciiTheme="majorHAnsi" w:eastAsiaTheme="majorEastAsia" w:hAnsiTheme="majorHAnsi" w:cstheme="majorBidi"/>
                <w:color w:val="365F91" w:themeColor="accent1" w:themeShade="BF"/>
                <w:sz w:val="24"/>
                <w:szCs w:val="24"/>
              </w:rPr>
            </w:pPr>
          </w:p>
          <w:p w14:paraId="6A6A7CA2" w14:textId="77777777" w:rsidR="0011748D" w:rsidRDefault="0011748D" w:rsidP="00D01EF7">
            <w:pPr>
              <w:pStyle w:val="Heading3"/>
              <w:jc w:val="both"/>
              <w:outlineLvl w:val="2"/>
              <w:rPr>
                <w:b/>
                <w:sz w:val="26"/>
                <w:szCs w:val="26"/>
              </w:rPr>
            </w:pPr>
            <w:r w:rsidRPr="005E21ED">
              <w:rPr>
                <w:b/>
                <w:sz w:val="26"/>
                <w:szCs w:val="26"/>
              </w:rPr>
              <w:t xml:space="preserve">Отговор </w:t>
            </w:r>
            <w:r>
              <w:rPr>
                <w:b/>
                <w:sz w:val="26"/>
                <w:szCs w:val="26"/>
              </w:rPr>
              <w:t>№ 4</w:t>
            </w:r>
            <w:r w:rsidRPr="005E21ED">
              <w:rPr>
                <w:b/>
                <w:sz w:val="26"/>
                <w:szCs w:val="26"/>
              </w:rPr>
              <w:t>/</w:t>
            </w:r>
            <w:r>
              <w:rPr>
                <w:b/>
                <w:sz w:val="26"/>
                <w:szCs w:val="26"/>
              </w:rPr>
              <w:t>14</w:t>
            </w:r>
            <w:r w:rsidRPr="005E21ED">
              <w:rPr>
                <w:b/>
                <w:sz w:val="26"/>
                <w:szCs w:val="26"/>
              </w:rPr>
              <w:t>.</w:t>
            </w:r>
            <w:r>
              <w:rPr>
                <w:b/>
                <w:sz w:val="26"/>
                <w:szCs w:val="26"/>
              </w:rPr>
              <w:t>10.2022</w:t>
            </w:r>
            <w:r w:rsidRPr="005E21ED">
              <w:rPr>
                <w:b/>
                <w:sz w:val="26"/>
                <w:szCs w:val="26"/>
              </w:rPr>
              <w:t xml:space="preserve"> г.</w:t>
            </w:r>
          </w:p>
          <w:p w14:paraId="123C50A9" w14:textId="77777777" w:rsidR="0011748D" w:rsidRPr="00677B84" w:rsidRDefault="0011748D" w:rsidP="00D01EF7"/>
          <w:p w14:paraId="2EEF15E6" w14:textId="77777777" w:rsidR="0011748D" w:rsidRDefault="0011748D" w:rsidP="00D01EF7">
            <w:pPr>
              <w:pStyle w:val="Heading3"/>
              <w:outlineLvl w:val="2"/>
              <w:rPr>
                <w:sz w:val="26"/>
                <w:szCs w:val="26"/>
              </w:rPr>
            </w:pPr>
            <w:r w:rsidRPr="008D47B6">
              <w:rPr>
                <w:sz w:val="26"/>
                <w:szCs w:val="26"/>
              </w:rPr>
              <w:t>Уважаема госпожо/Уважаеми  господине,</w:t>
            </w:r>
          </w:p>
          <w:p w14:paraId="2527DC5E" w14:textId="77777777" w:rsidR="0011748D" w:rsidRDefault="0011748D" w:rsidP="00D01EF7">
            <w:pPr>
              <w:pStyle w:val="ListParagraph"/>
              <w:numPr>
                <w:ilvl w:val="0"/>
                <w:numId w:val="16"/>
              </w:numPr>
              <w:spacing w:after="0"/>
              <w:ind w:left="0" w:firstLine="0"/>
              <w:jc w:val="both"/>
              <w:rPr>
                <w:rFonts w:asciiTheme="majorHAnsi" w:eastAsiaTheme="majorEastAsia" w:hAnsiTheme="majorHAnsi" w:cstheme="majorBidi"/>
                <w:color w:val="243F60" w:themeColor="accent1" w:themeShade="7F"/>
                <w:sz w:val="26"/>
                <w:szCs w:val="26"/>
                <w:lang w:val="bg-BG"/>
              </w:rPr>
            </w:pPr>
            <w:r w:rsidRPr="0089673A">
              <w:rPr>
                <w:rFonts w:asciiTheme="majorHAnsi" w:eastAsiaTheme="majorEastAsia" w:hAnsiTheme="majorHAnsi" w:cstheme="majorBidi"/>
                <w:color w:val="243F60" w:themeColor="accent1" w:themeShade="7F"/>
                <w:sz w:val="26"/>
                <w:szCs w:val="26"/>
                <w:lang w:val="bg-BG"/>
              </w:rPr>
              <w:t xml:space="preserve">В описанието на всяка една от дейностите следва да се опишат </w:t>
            </w:r>
            <w:r>
              <w:rPr>
                <w:rFonts w:asciiTheme="majorHAnsi" w:eastAsiaTheme="majorEastAsia" w:hAnsiTheme="majorHAnsi" w:cstheme="majorBidi"/>
                <w:color w:val="243F60" w:themeColor="accent1" w:themeShade="7F"/>
                <w:sz w:val="26"/>
                <w:szCs w:val="26"/>
                <w:lang w:val="bg-BG"/>
              </w:rPr>
              <w:t xml:space="preserve">лицата, които ще бъдат наети за предоставянето на съответната услуга, като се посочи брой наети лица, </w:t>
            </w:r>
            <w:r w:rsidRPr="0089673A">
              <w:rPr>
                <w:rFonts w:asciiTheme="majorHAnsi" w:eastAsiaTheme="majorEastAsia" w:hAnsiTheme="majorHAnsi" w:cstheme="majorBidi"/>
                <w:color w:val="243F60" w:themeColor="accent1" w:themeShade="7F"/>
                <w:sz w:val="26"/>
                <w:szCs w:val="26"/>
                <w:lang w:val="bg-BG"/>
              </w:rPr>
              <w:t>длъжност, вид договор,  на каква база е формирано възнаграждението - Наредба за стандартите за заплащане на труда на служителите, осъществяващи дейности по предоставяне на социални услуги, които се финансират от държавния бюджет или Методологията за регламентиране на възнагражденията по ПРЧР 2021-2027 и съответно обща стойност на разходите за възнаграждения за съответните лица.</w:t>
            </w:r>
            <w:r>
              <w:rPr>
                <w:rFonts w:asciiTheme="majorHAnsi" w:eastAsiaTheme="majorEastAsia" w:hAnsiTheme="majorHAnsi" w:cstheme="majorBidi"/>
                <w:color w:val="243F60" w:themeColor="accent1" w:themeShade="7F"/>
                <w:sz w:val="26"/>
                <w:szCs w:val="26"/>
                <w:lang w:val="bg-BG"/>
              </w:rPr>
              <w:t xml:space="preserve"> Не е задължително всяка една от допустимите дейности, съгласно Условията за кандидатстване да бъде описана като отделна дейност в проектното предложение, тъй като те са взаимно свързани и допълващи се, и всички са насочени към предоставяне на грижа в дома. Допустимо е проектното предложение да съдържа дори само една дейност, в която да бъдат описани всички допустими услуги за грижа в дома и да са описани лицата, които ще бъдат наети за предоставяне на услугите. </w:t>
            </w:r>
          </w:p>
          <w:p w14:paraId="053DC464" w14:textId="77777777" w:rsidR="0011748D" w:rsidRDefault="0011748D" w:rsidP="00D01EF7">
            <w:pPr>
              <w:pStyle w:val="ListParagraph"/>
              <w:numPr>
                <w:ilvl w:val="0"/>
                <w:numId w:val="16"/>
              </w:numPr>
              <w:spacing w:after="0"/>
              <w:ind w:left="0" w:firstLine="0"/>
              <w:jc w:val="both"/>
              <w:rPr>
                <w:rFonts w:asciiTheme="majorHAnsi" w:eastAsiaTheme="majorEastAsia" w:hAnsiTheme="majorHAnsi" w:cstheme="majorBidi"/>
                <w:color w:val="243F60" w:themeColor="accent1" w:themeShade="7F"/>
                <w:sz w:val="26"/>
                <w:szCs w:val="26"/>
                <w:lang w:val="bg-BG"/>
              </w:rPr>
            </w:pPr>
            <w:r>
              <w:rPr>
                <w:rFonts w:asciiTheme="majorHAnsi" w:eastAsiaTheme="majorEastAsia" w:hAnsiTheme="majorHAnsi" w:cstheme="majorBidi"/>
                <w:color w:val="243F60" w:themeColor="accent1" w:themeShade="7F"/>
                <w:sz w:val="26"/>
                <w:szCs w:val="26"/>
                <w:lang w:val="bg-BG"/>
              </w:rPr>
              <w:t xml:space="preserve">Не, кандидатите </w:t>
            </w:r>
            <w:r w:rsidRPr="002B78F4">
              <w:rPr>
                <w:rFonts w:asciiTheme="majorHAnsi" w:eastAsiaTheme="majorEastAsia" w:hAnsiTheme="majorHAnsi" w:cstheme="majorBidi"/>
                <w:color w:val="243F60" w:themeColor="accent1" w:themeShade="7F"/>
                <w:sz w:val="26"/>
                <w:szCs w:val="26"/>
                <w:lang w:val="bg-BG"/>
              </w:rPr>
              <w:t>не трябва да описва</w:t>
            </w:r>
            <w:r>
              <w:rPr>
                <w:rFonts w:asciiTheme="majorHAnsi" w:eastAsiaTheme="majorEastAsia" w:hAnsiTheme="majorHAnsi" w:cstheme="majorBidi"/>
                <w:color w:val="243F60" w:themeColor="accent1" w:themeShade="7F"/>
                <w:sz w:val="26"/>
                <w:szCs w:val="26"/>
                <w:lang w:val="bg-BG"/>
              </w:rPr>
              <w:t>т</w:t>
            </w:r>
            <w:r w:rsidRPr="002B78F4">
              <w:rPr>
                <w:rFonts w:asciiTheme="majorHAnsi" w:eastAsiaTheme="majorEastAsia" w:hAnsiTheme="majorHAnsi" w:cstheme="majorBidi"/>
                <w:color w:val="243F60" w:themeColor="accent1" w:themeShade="7F"/>
                <w:sz w:val="26"/>
                <w:szCs w:val="26"/>
                <w:lang w:val="bg-BG"/>
              </w:rPr>
              <w:t xml:space="preserve"> в проектното си предложение дейностите за видимост, прозрачност и комуникация, както и дейностите за организация и управление, а с подписването на формуляра за кандидатстване се задължава</w:t>
            </w:r>
            <w:r>
              <w:rPr>
                <w:rFonts w:asciiTheme="majorHAnsi" w:eastAsiaTheme="majorEastAsia" w:hAnsiTheme="majorHAnsi" w:cstheme="majorBidi"/>
                <w:color w:val="243F60" w:themeColor="accent1" w:themeShade="7F"/>
                <w:sz w:val="26"/>
                <w:szCs w:val="26"/>
                <w:lang w:val="bg-BG"/>
              </w:rPr>
              <w:t>т</w:t>
            </w:r>
            <w:r w:rsidRPr="002B78F4">
              <w:rPr>
                <w:rFonts w:asciiTheme="majorHAnsi" w:eastAsiaTheme="majorEastAsia" w:hAnsiTheme="majorHAnsi" w:cstheme="majorBidi"/>
                <w:color w:val="243F60" w:themeColor="accent1" w:themeShade="7F"/>
                <w:sz w:val="26"/>
                <w:szCs w:val="26"/>
                <w:lang w:val="bg-BG"/>
              </w:rPr>
              <w:t xml:space="preserve"> да ги изпълнява</w:t>
            </w:r>
            <w:r>
              <w:rPr>
                <w:rFonts w:asciiTheme="majorHAnsi" w:eastAsiaTheme="majorEastAsia" w:hAnsiTheme="majorHAnsi" w:cstheme="majorBidi"/>
                <w:color w:val="243F60" w:themeColor="accent1" w:themeShade="7F"/>
                <w:sz w:val="26"/>
                <w:szCs w:val="26"/>
                <w:lang w:val="bg-BG"/>
              </w:rPr>
              <w:t>т</w:t>
            </w:r>
            <w:r w:rsidRPr="002B78F4">
              <w:rPr>
                <w:rFonts w:asciiTheme="majorHAnsi" w:eastAsiaTheme="majorEastAsia" w:hAnsiTheme="majorHAnsi" w:cstheme="majorBidi"/>
                <w:color w:val="243F60" w:themeColor="accent1" w:themeShade="7F"/>
                <w:sz w:val="26"/>
                <w:szCs w:val="26"/>
                <w:lang w:val="bg-BG"/>
              </w:rPr>
              <w:t>.</w:t>
            </w:r>
            <w:r>
              <w:rPr>
                <w:rFonts w:asciiTheme="majorHAnsi" w:eastAsiaTheme="majorEastAsia" w:hAnsiTheme="majorHAnsi" w:cstheme="majorBidi"/>
                <w:color w:val="243F60" w:themeColor="accent1" w:themeShade="7F"/>
                <w:sz w:val="26"/>
                <w:szCs w:val="26"/>
                <w:lang w:val="bg-BG"/>
              </w:rPr>
              <w:t xml:space="preserve"> Декларацията е част от формуляра за кандидатстване – т. 11 </w:t>
            </w:r>
            <w:r w:rsidRPr="00671F86">
              <w:rPr>
                <w:rFonts w:asciiTheme="majorHAnsi" w:eastAsiaTheme="majorEastAsia" w:hAnsiTheme="majorHAnsi" w:cstheme="majorBidi"/>
                <w:color w:val="243F60" w:themeColor="accent1" w:themeShade="7F"/>
                <w:sz w:val="26"/>
                <w:szCs w:val="26"/>
                <w:lang w:val="bg-BG"/>
              </w:rPr>
              <w:t>Е-Декларации</w:t>
            </w:r>
            <w:r>
              <w:rPr>
                <w:rFonts w:asciiTheme="majorHAnsi" w:eastAsiaTheme="majorEastAsia" w:hAnsiTheme="majorHAnsi" w:cstheme="majorBidi"/>
                <w:color w:val="243F60" w:themeColor="accent1" w:themeShade="7F"/>
                <w:sz w:val="26"/>
                <w:szCs w:val="26"/>
                <w:lang w:val="bg-BG"/>
              </w:rPr>
              <w:t xml:space="preserve">. </w:t>
            </w:r>
          </w:p>
          <w:p w14:paraId="2DA3D352" w14:textId="77777777" w:rsidR="0011748D" w:rsidRPr="0089673A" w:rsidRDefault="0011748D" w:rsidP="00D01EF7">
            <w:pPr>
              <w:pStyle w:val="ListParagraph"/>
              <w:numPr>
                <w:ilvl w:val="0"/>
                <w:numId w:val="16"/>
              </w:numPr>
              <w:spacing w:after="0"/>
              <w:ind w:left="0" w:firstLine="0"/>
              <w:jc w:val="both"/>
              <w:rPr>
                <w:rFonts w:asciiTheme="majorHAnsi" w:eastAsiaTheme="majorEastAsia" w:hAnsiTheme="majorHAnsi" w:cstheme="majorBidi"/>
                <w:color w:val="243F60" w:themeColor="accent1" w:themeShade="7F"/>
                <w:sz w:val="26"/>
                <w:szCs w:val="26"/>
                <w:lang w:val="bg-BG"/>
              </w:rPr>
            </w:pPr>
            <w:r>
              <w:rPr>
                <w:rFonts w:asciiTheme="majorHAnsi" w:eastAsiaTheme="majorEastAsia" w:hAnsiTheme="majorHAnsi" w:cstheme="majorBidi"/>
                <w:color w:val="243F60" w:themeColor="accent1" w:themeShade="7F"/>
                <w:sz w:val="26"/>
                <w:szCs w:val="26"/>
                <w:lang w:val="bg-BG"/>
              </w:rPr>
              <w:t xml:space="preserve">Координаторът/диспечерът е част от екипа за управление на услугата и разходите за неговото възнаграждение следва да бъдат планирани като част от компенсацията в </w:t>
            </w:r>
            <w:proofErr w:type="spellStart"/>
            <w:r>
              <w:rPr>
                <w:rFonts w:asciiTheme="majorHAnsi" w:eastAsiaTheme="majorEastAsia" w:hAnsiTheme="majorHAnsi" w:cstheme="majorBidi"/>
                <w:color w:val="243F60" w:themeColor="accent1" w:themeShade="7F"/>
                <w:sz w:val="26"/>
                <w:szCs w:val="26"/>
                <w:lang w:val="bg-BG"/>
              </w:rPr>
              <w:t>б.р</w:t>
            </w:r>
            <w:proofErr w:type="spellEnd"/>
            <w:r>
              <w:rPr>
                <w:rFonts w:asciiTheme="majorHAnsi" w:eastAsiaTheme="majorEastAsia" w:hAnsiTheme="majorHAnsi" w:cstheme="majorBidi"/>
                <w:color w:val="243F60" w:themeColor="accent1" w:themeShade="7F"/>
                <w:sz w:val="26"/>
                <w:szCs w:val="26"/>
                <w:lang w:val="bg-BG"/>
              </w:rPr>
              <w:t xml:space="preserve">. 1.1. </w:t>
            </w:r>
            <w:r w:rsidRPr="00CE41E3">
              <w:rPr>
                <w:rFonts w:asciiTheme="majorHAnsi" w:eastAsiaTheme="majorEastAsia" w:hAnsiTheme="majorHAnsi" w:cstheme="majorBidi"/>
                <w:color w:val="243F60" w:themeColor="accent1" w:themeShade="7F"/>
                <w:sz w:val="26"/>
                <w:szCs w:val="26"/>
                <w:lang w:val="bg-BG"/>
              </w:rPr>
              <w:t>Разходи за трудови възнаграждения по реда на КТ и възнаграждения, определени по реда на ЗДСл на лицата, пряко ангажирани с предоставяне на интегрираните здравно-социални услуги</w:t>
            </w:r>
            <w:r>
              <w:rPr>
                <w:rFonts w:asciiTheme="majorHAnsi" w:eastAsiaTheme="majorEastAsia" w:hAnsiTheme="majorHAnsi" w:cstheme="majorBidi"/>
                <w:color w:val="243F60" w:themeColor="accent1" w:themeShade="7F"/>
                <w:sz w:val="26"/>
                <w:szCs w:val="26"/>
                <w:lang w:val="bg-BG"/>
              </w:rPr>
              <w:t xml:space="preserve"> или </w:t>
            </w:r>
            <w:proofErr w:type="spellStart"/>
            <w:r>
              <w:rPr>
                <w:rFonts w:asciiTheme="majorHAnsi" w:eastAsiaTheme="majorEastAsia" w:hAnsiTheme="majorHAnsi" w:cstheme="majorBidi"/>
                <w:color w:val="243F60" w:themeColor="accent1" w:themeShade="7F"/>
                <w:sz w:val="26"/>
                <w:szCs w:val="26"/>
                <w:lang w:val="bg-BG"/>
              </w:rPr>
              <w:t>б.р</w:t>
            </w:r>
            <w:proofErr w:type="spellEnd"/>
            <w:r>
              <w:rPr>
                <w:rFonts w:asciiTheme="majorHAnsi" w:eastAsiaTheme="majorEastAsia" w:hAnsiTheme="majorHAnsi" w:cstheme="majorBidi"/>
                <w:color w:val="243F60" w:themeColor="accent1" w:themeShade="7F"/>
                <w:sz w:val="26"/>
                <w:szCs w:val="26"/>
                <w:lang w:val="bg-BG"/>
              </w:rPr>
              <w:t>. 2.1 Единна ставка.</w:t>
            </w:r>
          </w:p>
          <w:p w14:paraId="00EEC3F7" w14:textId="77777777" w:rsidR="0011748D" w:rsidRDefault="0011748D" w:rsidP="00D01EF7">
            <w:pPr>
              <w:rPr>
                <w:rFonts w:asciiTheme="majorHAnsi" w:eastAsiaTheme="majorEastAsia" w:hAnsiTheme="majorHAnsi" w:cstheme="majorBidi"/>
                <w:color w:val="243F60" w:themeColor="accent1" w:themeShade="7F"/>
                <w:sz w:val="26"/>
                <w:szCs w:val="26"/>
              </w:rPr>
            </w:pPr>
          </w:p>
          <w:p w14:paraId="598EB204" w14:textId="77777777" w:rsidR="0011748D" w:rsidRDefault="0011748D" w:rsidP="00D01EF7">
            <w:pPr>
              <w:pStyle w:val="Heading2"/>
              <w:jc w:val="both"/>
              <w:outlineLvl w:val="1"/>
              <w:rPr>
                <w:b/>
                <w:sz w:val="24"/>
                <w:szCs w:val="24"/>
              </w:rPr>
            </w:pPr>
            <w:r>
              <w:rPr>
                <w:b/>
                <w:sz w:val="24"/>
                <w:szCs w:val="24"/>
              </w:rPr>
              <w:lastRenderedPageBreak/>
              <w:t>Въпрос № 5/17</w:t>
            </w:r>
            <w:r w:rsidRPr="005C0538">
              <w:rPr>
                <w:b/>
                <w:sz w:val="24"/>
                <w:szCs w:val="24"/>
              </w:rPr>
              <w:t>.</w:t>
            </w:r>
            <w:r>
              <w:rPr>
                <w:b/>
                <w:sz w:val="24"/>
                <w:szCs w:val="24"/>
              </w:rPr>
              <w:t>10</w:t>
            </w:r>
            <w:r w:rsidRPr="005C0538">
              <w:rPr>
                <w:b/>
                <w:sz w:val="24"/>
                <w:szCs w:val="24"/>
              </w:rPr>
              <w:t>.202</w:t>
            </w:r>
            <w:r>
              <w:rPr>
                <w:b/>
                <w:sz w:val="24"/>
                <w:szCs w:val="24"/>
              </w:rPr>
              <w:t>2</w:t>
            </w:r>
            <w:r w:rsidRPr="005C0538">
              <w:rPr>
                <w:b/>
                <w:sz w:val="24"/>
                <w:szCs w:val="24"/>
              </w:rPr>
              <w:t xml:space="preserve"> г.</w:t>
            </w:r>
          </w:p>
          <w:p w14:paraId="52502229" w14:textId="77777777" w:rsidR="0011748D" w:rsidRDefault="00DC3E5E" w:rsidP="00D01EF7">
            <w:pPr>
              <w:rPr>
                <w:rFonts w:asciiTheme="majorHAnsi" w:eastAsiaTheme="majorEastAsia" w:hAnsiTheme="majorHAnsi" w:cstheme="majorBidi"/>
                <w:color w:val="243F60" w:themeColor="accent1" w:themeShade="7F"/>
                <w:sz w:val="24"/>
                <w:szCs w:val="24"/>
              </w:rPr>
            </w:pPr>
            <w:hyperlink r:id="rId12" w:history="1">
              <w:r w:rsidR="0011748D" w:rsidRPr="001832B7">
                <w:rPr>
                  <w:rStyle w:val="Hyperlink"/>
                  <w:rFonts w:asciiTheme="majorHAnsi" w:eastAsiaTheme="majorEastAsia" w:hAnsiTheme="majorHAnsi" w:cstheme="majorBidi"/>
                  <w:sz w:val="24"/>
                  <w:szCs w:val="24"/>
                </w:rPr>
                <w:t>socnormi@abv.bg</w:t>
              </w:r>
            </w:hyperlink>
          </w:p>
          <w:p w14:paraId="673B6F82" w14:textId="77777777" w:rsidR="0011748D" w:rsidRDefault="0011748D" w:rsidP="00D01EF7">
            <w:pPr>
              <w:rPr>
                <w:rFonts w:asciiTheme="majorHAnsi" w:eastAsiaTheme="majorEastAsia" w:hAnsiTheme="majorHAnsi" w:cstheme="majorBidi"/>
                <w:color w:val="243F60" w:themeColor="accent1" w:themeShade="7F"/>
                <w:sz w:val="24"/>
                <w:szCs w:val="24"/>
              </w:rPr>
            </w:pPr>
          </w:p>
          <w:p w14:paraId="6E31CEA7" w14:textId="77777777" w:rsidR="0011748D" w:rsidRPr="002437C8" w:rsidRDefault="0011748D" w:rsidP="00D01EF7">
            <w:pPr>
              <w:jc w:val="both"/>
              <w:rPr>
                <w:rFonts w:asciiTheme="majorHAnsi" w:eastAsiaTheme="majorEastAsia" w:hAnsiTheme="majorHAnsi" w:cstheme="majorBidi"/>
                <w:color w:val="243F60" w:themeColor="accent1" w:themeShade="7F"/>
                <w:sz w:val="24"/>
                <w:szCs w:val="24"/>
              </w:rPr>
            </w:pPr>
            <w:r w:rsidRPr="00F16A03">
              <w:rPr>
                <w:rFonts w:asciiTheme="majorHAnsi" w:eastAsiaTheme="majorEastAsia" w:hAnsiTheme="majorHAnsi" w:cstheme="majorBidi"/>
                <w:color w:val="243F60" w:themeColor="accent1" w:themeShade="7F"/>
                <w:sz w:val="24"/>
                <w:szCs w:val="24"/>
              </w:rPr>
              <w:t>1</w:t>
            </w:r>
            <w:r w:rsidRPr="002437C8">
              <w:rPr>
                <w:rFonts w:asciiTheme="majorHAnsi" w:eastAsiaTheme="majorEastAsia" w:hAnsiTheme="majorHAnsi" w:cstheme="majorBidi"/>
                <w:color w:val="243F60" w:themeColor="accent1" w:themeShade="7F"/>
                <w:sz w:val="24"/>
                <w:szCs w:val="24"/>
              </w:rPr>
              <w:t>. Допустимо ли е едно и също лице да работи като член на екипа за управление на проекта и като член на екипа за управление на услугата?</w:t>
            </w:r>
          </w:p>
          <w:p w14:paraId="07D1C340" w14:textId="77777777" w:rsidR="0011748D" w:rsidRPr="002437C8" w:rsidRDefault="0011748D" w:rsidP="00D01EF7">
            <w:pPr>
              <w:jc w:val="both"/>
              <w:rPr>
                <w:rFonts w:asciiTheme="majorHAnsi" w:eastAsiaTheme="majorEastAsia" w:hAnsiTheme="majorHAnsi" w:cstheme="majorBidi"/>
                <w:color w:val="243F60" w:themeColor="accent1" w:themeShade="7F"/>
                <w:sz w:val="24"/>
                <w:szCs w:val="24"/>
              </w:rPr>
            </w:pPr>
            <w:r w:rsidRPr="002437C8">
              <w:rPr>
                <w:rFonts w:asciiTheme="majorHAnsi" w:eastAsiaTheme="majorEastAsia" w:hAnsiTheme="majorHAnsi" w:cstheme="majorBidi"/>
                <w:color w:val="243F60" w:themeColor="accent1" w:themeShade="7F"/>
                <w:sz w:val="24"/>
                <w:szCs w:val="24"/>
              </w:rPr>
              <w:t>2. Допустимо ли е членовете на екипа за управление на проекта, ако са служители по основен трудов договор при бенефициента, да отчитат повече от 80 часа месечна заетост по проекта, в случай, че ангажираността по проекта е в рамките на законоустановеното работно време?</w:t>
            </w:r>
          </w:p>
          <w:p w14:paraId="153C14FE" w14:textId="77777777" w:rsidR="0011748D" w:rsidRPr="002437C8" w:rsidRDefault="0011748D" w:rsidP="00D01EF7">
            <w:pPr>
              <w:jc w:val="both"/>
              <w:rPr>
                <w:rFonts w:asciiTheme="majorHAnsi" w:eastAsiaTheme="majorEastAsia" w:hAnsiTheme="majorHAnsi" w:cstheme="majorBidi"/>
                <w:color w:val="243F60" w:themeColor="accent1" w:themeShade="7F"/>
                <w:sz w:val="26"/>
                <w:szCs w:val="26"/>
              </w:rPr>
            </w:pPr>
          </w:p>
          <w:p w14:paraId="3CFE043A" w14:textId="77777777" w:rsidR="0011748D" w:rsidRDefault="0011748D" w:rsidP="00D01EF7">
            <w:pPr>
              <w:pStyle w:val="Heading3"/>
              <w:jc w:val="both"/>
              <w:outlineLvl w:val="2"/>
              <w:rPr>
                <w:b/>
                <w:sz w:val="26"/>
                <w:szCs w:val="26"/>
              </w:rPr>
            </w:pPr>
            <w:r w:rsidRPr="002437C8">
              <w:rPr>
                <w:b/>
                <w:sz w:val="26"/>
                <w:szCs w:val="26"/>
              </w:rPr>
              <w:t>Отговор № 5/17.10.2022 г.</w:t>
            </w:r>
          </w:p>
          <w:p w14:paraId="77F5087F" w14:textId="77777777" w:rsidR="0011748D" w:rsidRPr="00677B84" w:rsidRDefault="0011748D" w:rsidP="00D01EF7"/>
          <w:p w14:paraId="0E53F1C4" w14:textId="77777777" w:rsidR="0011748D" w:rsidRPr="002437C8" w:rsidRDefault="0011748D" w:rsidP="00D01EF7">
            <w:pPr>
              <w:pStyle w:val="Heading3"/>
              <w:outlineLvl w:val="2"/>
              <w:rPr>
                <w:sz w:val="26"/>
                <w:szCs w:val="26"/>
              </w:rPr>
            </w:pPr>
            <w:r w:rsidRPr="002437C8">
              <w:rPr>
                <w:sz w:val="26"/>
                <w:szCs w:val="26"/>
              </w:rPr>
              <w:t>Уважаема госпожо/Уважаеми  господине,</w:t>
            </w:r>
          </w:p>
          <w:p w14:paraId="456EA8F8" w14:textId="77777777" w:rsidR="0011748D" w:rsidRDefault="0011748D" w:rsidP="0011748D">
            <w:pPr>
              <w:pStyle w:val="ListParagraph"/>
              <w:numPr>
                <w:ilvl w:val="0"/>
                <w:numId w:val="17"/>
              </w:numPr>
              <w:spacing w:after="0"/>
              <w:ind w:left="248" w:hanging="248"/>
              <w:rPr>
                <w:rFonts w:asciiTheme="majorHAnsi" w:eastAsiaTheme="majorEastAsia" w:hAnsiTheme="majorHAnsi" w:cstheme="majorBidi"/>
                <w:color w:val="243F60" w:themeColor="accent1" w:themeShade="7F"/>
                <w:sz w:val="26"/>
                <w:szCs w:val="26"/>
              </w:rPr>
            </w:pPr>
            <w:r w:rsidRPr="002437C8">
              <w:rPr>
                <w:rFonts w:asciiTheme="majorHAnsi" w:eastAsiaTheme="majorEastAsia" w:hAnsiTheme="majorHAnsi" w:cstheme="majorBidi"/>
                <w:color w:val="243F60" w:themeColor="accent1" w:themeShade="7F"/>
                <w:sz w:val="26"/>
                <w:szCs w:val="26"/>
                <w:lang w:val="bg-BG"/>
              </w:rPr>
              <w:t xml:space="preserve">Да, допустимо е. </w:t>
            </w:r>
          </w:p>
          <w:p w14:paraId="415517D9" w14:textId="77777777" w:rsidR="0011748D" w:rsidRPr="002437C8" w:rsidRDefault="0011748D" w:rsidP="0011748D">
            <w:pPr>
              <w:pStyle w:val="ListParagraph"/>
              <w:numPr>
                <w:ilvl w:val="0"/>
                <w:numId w:val="17"/>
              </w:numPr>
              <w:spacing w:after="0"/>
              <w:ind w:left="-29" w:firstLine="29"/>
              <w:rPr>
                <w:rFonts w:asciiTheme="majorHAnsi" w:eastAsiaTheme="majorEastAsia" w:hAnsiTheme="majorHAnsi" w:cstheme="majorBidi"/>
                <w:color w:val="243F60" w:themeColor="accent1" w:themeShade="7F"/>
                <w:sz w:val="26"/>
                <w:szCs w:val="26"/>
              </w:rPr>
            </w:pPr>
            <w:r w:rsidRPr="002437C8">
              <w:rPr>
                <w:rFonts w:asciiTheme="majorHAnsi" w:eastAsiaTheme="majorEastAsia" w:hAnsiTheme="majorHAnsi" w:cstheme="majorBidi"/>
                <w:color w:val="243F60" w:themeColor="accent1" w:themeShade="7F"/>
                <w:sz w:val="26"/>
                <w:szCs w:val="26"/>
                <w:lang w:val="bg-BG"/>
              </w:rPr>
              <w:t xml:space="preserve">По отношение на </w:t>
            </w:r>
            <w:proofErr w:type="spellStart"/>
            <w:r w:rsidRPr="002437C8">
              <w:rPr>
                <w:rFonts w:asciiTheme="majorHAnsi" w:eastAsiaTheme="majorEastAsia" w:hAnsiTheme="majorHAnsi" w:cstheme="majorBidi"/>
                <w:color w:val="243F60" w:themeColor="accent1" w:themeShade="7F"/>
                <w:sz w:val="26"/>
                <w:szCs w:val="26"/>
                <w:lang w:val="bg-BG"/>
              </w:rPr>
              <w:t>трудовоправните</w:t>
            </w:r>
            <w:proofErr w:type="spellEnd"/>
            <w:r w:rsidRPr="002437C8">
              <w:rPr>
                <w:rFonts w:asciiTheme="majorHAnsi" w:eastAsiaTheme="majorEastAsia" w:hAnsiTheme="majorHAnsi" w:cstheme="majorBidi"/>
                <w:color w:val="243F60" w:themeColor="accent1" w:themeShade="7F"/>
                <w:sz w:val="26"/>
                <w:szCs w:val="26"/>
                <w:lang w:val="bg-BG"/>
              </w:rPr>
              <w:t xml:space="preserve"> отношения, възникващи в изпълнение на проекта, следва да се спазва трудовото законодателство в страната. </w:t>
            </w:r>
            <w:r>
              <w:rPr>
                <w:rFonts w:asciiTheme="majorHAnsi" w:eastAsiaTheme="majorEastAsia" w:hAnsiTheme="majorHAnsi" w:cstheme="majorBidi"/>
                <w:color w:val="243F60" w:themeColor="accent1" w:themeShade="7F"/>
                <w:sz w:val="26"/>
                <w:szCs w:val="26"/>
                <w:lang w:val="bg-BG"/>
              </w:rPr>
              <w:t>Р</w:t>
            </w:r>
            <w:r w:rsidRPr="002437C8">
              <w:rPr>
                <w:rFonts w:asciiTheme="majorHAnsi" w:eastAsiaTheme="majorEastAsia" w:hAnsiTheme="majorHAnsi" w:cstheme="majorBidi"/>
                <w:color w:val="243F60" w:themeColor="accent1" w:themeShade="7F"/>
                <w:sz w:val="26"/>
                <w:szCs w:val="26"/>
                <w:lang w:val="bg-BG"/>
              </w:rPr>
              <w:t>аботодателят и работникът/служителят уреждат всички елементи на взаимоотношенията помежду им</w:t>
            </w:r>
            <w:r>
              <w:rPr>
                <w:rFonts w:asciiTheme="majorHAnsi" w:eastAsiaTheme="majorEastAsia" w:hAnsiTheme="majorHAnsi" w:cstheme="majorBidi"/>
                <w:color w:val="243F60" w:themeColor="accent1" w:themeShade="7F"/>
                <w:sz w:val="26"/>
                <w:szCs w:val="26"/>
                <w:lang w:val="bg-BG"/>
              </w:rPr>
              <w:t xml:space="preserve"> в рамките на трудовото законодателство</w:t>
            </w:r>
            <w:r w:rsidRPr="002437C8">
              <w:rPr>
                <w:rFonts w:asciiTheme="majorHAnsi" w:eastAsiaTheme="majorEastAsia" w:hAnsiTheme="majorHAnsi" w:cstheme="majorBidi"/>
                <w:color w:val="243F60" w:themeColor="accent1" w:themeShade="7F"/>
                <w:sz w:val="26"/>
                <w:szCs w:val="26"/>
                <w:lang w:val="bg-BG"/>
              </w:rPr>
              <w:t>. В случай че ангажираността по проекта е в рамките на законоустановеното работно време на работника/служителя, то последния</w:t>
            </w:r>
            <w:r>
              <w:rPr>
                <w:rFonts w:asciiTheme="majorHAnsi" w:eastAsiaTheme="majorEastAsia" w:hAnsiTheme="majorHAnsi" w:cstheme="majorBidi"/>
                <w:color w:val="243F60" w:themeColor="accent1" w:themeShade="7F"/>
                <w:sz w:val="26"/>
                <w:szCs w:val="26"/>
                <w:lang w:val="bg-BG"/>
              </w:rPr>
              <w:t>т</w:t>
            </w:r>
            <w:r w:rsidRPr="002437C8">
              <w:rPr>
                <w:rFonts w:asciiTheme="majorHAnsi" w:eastAsiaTheme="majorEastAsia" w:hAnsiTheme="majorHAnsi" w:cstheme="majorBidi"/>
                <w:color w:val="243F60" w:themeColor="accent1" w:themeShade="7F"/>
                <w:sz w:val="26"/>
                <w:szCs w:val="26"/>
                <w:lang w:val="bg-BG"/>
              </w:rPr>
              <w:t xml:space="preserve"> отчита реално отработеното по съответния проект.</w:t>
            </w:r>
          </w:p>
          <w:p w14:paraId="7880ACEE" w14:textId="77777777" w:rsidR="0011748D" w:rsidRDefault="0011748D" w:rsidP="00D01EF7">
            <w:pPr>
              <w:pStyle w:val="Heading2"/>
              <w:jc w:val="both"/>
              <w:outlineLvl w:val="1"/>
              <w:rPr>
                <w:b/>
                <w:sz w:val="24"/>
                <w:szCs w:val="24"/>
              </w:rPr>
            </w:pPr>
            <w:r>
              <w:rPr>
                <w:b/>
                <w:sz w:val="24"/>
                <w:szCs w:val="24"/>
              </w:rPr>
              <w:t>Въпрос № 6/18</w:t>
            </w:r>
            <w:r w:rsidRPr="005C0538">
              <w:rPr>
                <w:b/>
                <w:sz w:val="24"/>
                <w:szCs w:val="24"/>
              </w:rPr>
              <w:t>.</w:t>
            </w:r>
            <w:r>
              <w:rPr>
                <w:b/>
                <w:sz w:val="24"/>
                <w:szCs w:val="24"/>
              </w:rPr>
              <w:t>10</w:t>
            </w:r>
            <w:r w:rsidRPr="005C0538">
              <w:rPr>
                <w:b/>
                <w:sz w:val="24"/>
                <w:szCs w:val="24"/>
              </w:rPr>
              <w:t>.202</w:t>
            </w:r>
            <w:r>
              <w:rPr>
                <w:b/>
                <w:sz w:val="24"/>
                <w:szCs w:val="24"/>
              </w:rPr>
              <w:t>2</w:t>
            </w:r>
            <w:r w:rsidRPr="005C0538">
              <w:rPr>
                <w:b/>
                <w:sz w:val="24"/>
                <w:szCs w:val="24"/>
              </w:rPr>
              <w:t xml:space="preserve"> г.</w:t>
            </w:r>
          </w:p>
          <w:p w14:paraId="7B772323" w14:textId="77777777" w:rsidR="0011748D" w:rsidRDefault="00DC3E5E" w:rsidP="00D01EF7">
            <w:pPr>
              <w:rPr>
                <w:rFonts w:asciiTheme="majorHAnsi" w:eastAsiaTheme="majorEastAsia" w:hAnsiTheme="majorHAnsi" w:cstheme="majorBidi"/>
                <w:color w:val="243F60" w:themeColor="accent1" w:themeShade="7F"/>
                <w:sz w:val="24"/>
                <w:szCs w:val="24"/>
              </w:rPr>
            </w:pPr>
            <w:hyperlink r:id="rId13" w:history="1">
              <w:r w:rsidR="0011748D" w:rsidRPr="001832B7">
                <w:rPr>
                  <w:rStyle w:val="Hyperlink"/>
                  <w:rFonts w:asciiTheme="majorHAnsi" w:eastAsiaTheme="majorEastAsia" w:hAnsiTheme="majorHAnsi" w:cstheme="majorBidi"/>
                  <w:sz w:val="24"/>
                  <w:szCs w:val="24"/>
                </w:rPr>
                <w:t>chernoochene_obshtina@abv.bg</w:t>
              </w:r>
            </w:hyperlink>
          </w:p>
          <w:p w14:paraId="248BFF83" w14:textId="77777777" w:rsidR="0011748D" w:rsidRDefault="0011748D" w:rsidP="00D01EF7">
            <w:pPr>
              <w:rPr>
                <w:rFonts w:asciiTheme="majorHAnsi" w:eastAsiaTheme="majorEastAsia" w:hAnsiTheme="majorHAnsi" w:cstheme="majorBidi"/>
                <w:color w:val="243F60" w:themeColor="accent1" w:themeShade="7F"/>
                <w:sz w:val="24"/>
                <w:szCs w:val="24"/>
              </w:rPr>
            </w:pPr>
          </w:p>
          <w:p w14:paraId="29D5F991" w14:textId="77777777" w:rsidR="0011748D" w:rsidRPr="00952998" w:rsidRDefault="0011748D" w:rsidP="00D01EF7">
            <w:pPr>
              <w:rPr>
                <w:rFonts w:asciiTheme="majorHAnsi" w:eastAsiaTheme="majorEastAsia" w:hAnsiTheme="majorHAnsi" w:cstheme="majorBidi"/>
                <w:color w:val="243F60" w:themeColor="accent1" w:themeShade="7F"/>
                <w:sz w:val="24"/>
                <w:szCs w:val="24"/>
              </w:rPr>
            </w:pPr>
            <w:r w:rsidRPr="00952998">
              <w:rPr>
                <w:rFonts w:asciiTheme="majorHAnsi" w:eastAsiaTheme="majorEastAsia" w:hAnsiTheme="majorHAnsi" w:cstheme="majorBidi"/>
                <w:color w:val="243F60" w:themeColor="accent1" w:themeShade="7F"/>
                <w:sz w:val="24"/>
                <w:szCs w:val="24"/>
              </w:rPr>
              <w:t xml:space="preserve">Уважаеми дами и господа, </w:t>
            </w:r>
          </w:p>
          <w:p w14:paraId="10D3F344" w14:textId="77777777" w:rsidR="0011748D" w:rsidRPr="00952998" w:rsidRDefault="0011748D" w:rsidP="00D01EF7">
            <w:pPr>
              <w:jc w:val="both"/>
              <w:rPr>
                <w:rFonts w:asciiTheme="majorHAnsi" w:eastAsiaTheme="majorEastAsia" w:hAnsiTheme="majorHAnsi" w:cstheme="majorBidi"/>
                <w:color w:val="243F60" w:themeColor="accent1" w:themeShade="7F"/>
                <w:sz w:val="24"/>
                <w:szCs w:val="24"/>
              </w:rPr>
            </w:pPr>
            <w:r w:rsidRPr="00952998">
              <w:rPr>
                <w:rFonts w:asciiTheme="majorHAnsi" w:eastAsiaTheme="majorEastAsia" w:hAnsiTheme="majorHAnsi" w:cstheme="majorBidi"/>
                <w:color w:val="243F60" w:themeColor="accent1" w:themeShade="7F"/>
                <w:sz w:val="24"/>
                <w:szCs w:val="24"/>
              </w:rPr>
              <w:t>Във връзка с изготвяне на проектно предложение по процедурата имам следните въпроси:</w:t>
            </w:r>
          </w:p>
          <w:p w14:paraId="2E282509" w14:textId="77777777" w:rsidR="0011748D" w:rsidRPr="00952998" w:rsidRDefault="0011748D" w:rsidP="00D01EF7">
            <w:pPr>
              <w:jc w:val="both"/>
              <w:rPr>
                <w:rFonts w:asciiTheme="majorHAnsi" w:eastAsiaTheme="majorEastAsia" w:hAnsiTheme="majorHAnsi" w:cstheme="majorBidi"/>
                <w:color w:val="243F60" w:themeColor="accent1" w:themeShade="7F"/>
                <w:sz w:val="24"/>
                <w:szCs w:val="24"/>
              </w:rPr>
            </w:pPr>
            <w:r w:rsidRPr="00952998">
              <w:rPr>
                <w:rFonts w:asciiTheme="majorHAnsi" w:eastAsiaTheme="majorEastAsia" w:hAnsiTheme="majorHAnsi" w:cstheme="majorBidi"/>
                <w:color w:val="243F60" w:themeColor="accent1" w:themeShade="7F"/>
                <w:sz w:val="24"/>
                <w:szCs w:val="24"/>
              </w:rPr>
              <w:t>1.</w:t>
            </w:r>
            <w:r>
              <w:rPr>
                <w:rFonts w:asciiTheme="majorHAnsi" w:eastAsiaTheme="majorEastAsia" w:hAnsiTheme="majorHAnsi" w:cstheme="majorBidi"/>
                <w:color w:val="243F60" w:themeColor="accent1" w:themeShade="7F"/>
                <w:sz w:val="24"/>
                <w:szCs w:val="24"/>
                <w:lang w:val="en-US"/>
              </w:rPr>
              <w:t xml:space="preserve"> </w:t>
            </w:r>
            <w:r w:rsidRPr="00952998">
              <w:rPr>
                <w:rFonts w:asciiTheme="majorHAnsi" w:eastAsiaTheme="majorEastAsia" w:hAnsiTheme="majorHAnsi" w:cstheme="majorBidi"/>
                <w:color w:val="243F60" w:themeColor="accent1" w:themeShade="7F"/>
                <w:sz w:val="24"/>
                <w:szCs w:val="24"/>
              </w:rPr>
              <w:t xml:space="preserve">Допустим ли е разход за възнаграждения на част от персонала, който ще предоставя услугите </w:t>
            </w:r>
            <w:r w:rsidRPr="00303B0D">
              <w:rPr>
                <w:rFonts w:asciiTheme="majorHAnsi" w:eastAsiaTheme="majorEastAsia" w:hAnsiTheme="majorHAnsi" w:cstheme="majorBidi"/>
                <w:color w:val="243F60" w:themeColor="accent1" w:themeShade="7F"/>
                <w:sz w:val="24"/>
                <w:szCs w:val="24"/>
              </w:rPr>
              <w:t>/управител на услугата, психолог, социален работник, здравен работник, шофьор/ за срок по-дълъг от 12 месеца, като изброените служи</w:t>
            </w:r>
            <w:r w:rsidRPr="00952998">
              <w:rPr>
                <w:rFonts w:asciiTheme="majorHAnsi" w:eastAsiaTheme="majorEastAsia" w:hAnsiTheme="majorHAnsi" w:cstheme="majorBidi"/>
                <w:color w:val="243F60" w:themeColor="accent1" w:themeShade="7F"/>
                <w:sz w:val="24"/>
                <w:szCs w:val="24"/>
              </w:rPr>
              <w:t>тели ще сформират екип по мотивиране, консултиране, прием на заявления, снемане на психологичен и здравен статус и изготвяне на индивидуални оценки на потребностите на кандидатите за потребители, като Екипът да бъде назначен 2 месеца преди началото на предоставяне на услугите, след което ще продължи да изпълнява дейностите по проекта за срок от 12 месеца заедно с допълнително назначения персонал?</w:t>
            </w:r>
          </w:p>
          <w:p w14:paraId="55219FFD" w14:textId="77777777" w:rsidR="0011748D" w:rsidRPr="00303B0D" w:rsidRDefault="0011748D" w:rsidP="00D01EF7">
            <w:pPr>
              <w:jc w:val="both"/>
              <w:rPr>
                <w:rFonts w:asciiTheme="majorHAnsi" w:eastAsiaTheme="majorEastAsia" w:hAnsiTheme="majorHAnsi" w:cstheme="majorBidi"/>
                <w:color w:val="243F60" w:themeColor="accent1" w:themeShade="7F"/>
                <w:sz w:val="24"/>
                <w:szCs w:val="24"/>
              </w:rPr>
            </w:pPr>
            <w:r w:rsidRPr="00952998">
              <w:rPr>
                <w:rFonts w:asciiTheme="majorHAnsi" w:eastAsiaTheme="majorEastAsia" w:hAnsiTheme="majorHAnsi" w:cstheme="majorBidi"/>
                <w:color w:val="243F60" w:themeColor="accent1" w:themeShade="7F"/>
                <w:sz w:val="24"/>
                <w:szCs w:val="24"/>
              </w:rPr>
              <w:t>2.</w:t>
            </w:r>
            <w:r>
              <w:rPr>
                <w:rFonts w:asciiTheme="majorHAnsi" w:eastAsiaTheme="majorEastAsia" w:hAnsiTheme="majorHAnsi" w:cstheme="majorBidi"/>
                <w:color w:val="243F60" w:themeColor="accent1" w:themeShade="7F"/>
                <w:sz w:val="24"/>
                <w:szCs w:val="24"/>
                <w:lang w:val="en-US"/>
              </w:rPr>
              <w:t xml:space="preserve"> </w:t>
            </w:r>
            <w:r w:rsidRPr="00952998">
              <w:rPr>
                <w:rFonts w:asciiTheme="majorHAnsi" w:eastAsiaTheme="majorEastAsia" w:hAnsiTheme="majorHAnsi" w:cstheme="majorBidi"/>
                <w:color w:val="243F60" w:themeColor="accent1" w:themeShade="7F"/>
                <w:sz w:val="24"/>
                <w:szCs w:val="24"/>
              </w:rPr>
              <w:t>Допустимо ли е здравни специалисти/ медицински сестри, фелдшери/, които ще предоставят грижа в дома по дейност "1. Предоставяне на почасови интегрирани здравно-социални услуги по домовете и психологическа подкрепа за възрастни хора в невъзможност за самообслужване и лица с увреждания" да предоставят услуги и по дейност "3.</w:t>
            </w:r>
            <w:r>
              <w:rPr>
                <w:rFonts w:asciiTheme="majorHAnsi" w:eastAsiaTheme="majorEastAsia" w:hAnsiTheme="majorHAnsi" w:cstheme="majorBidi"/>
                <w:color w:val="243F60" w:themeColor="accent1" w:themeShade="7F"/>
                <w:sz w:val="24"/>
                <w:szCs w:val="24"/>
              </w:rPr>
              <w:t xml:space="preserve"> </w:t>
            </w:r>
            <w:r w:rsidRPr="00952998">
              <w:rPr>
                <w:rFonts w:asciiTheme="majorHAnsi" w:eastAsiaTheme="majorEastAsia" w:hAnsiTheme="majorHAnsi" w:cstheme="majorBidi"/>
                <w:color w:val="243F60" w:themeColor="accent1" w:themeShade="7F"/>
                <w:sz w:val="24"/>
                <w:szCs w:val="24"/>
              </w:rPr>
              <w:t xml:space="preserve">Предоставяне на лицата от целевата група на информация относно превенция и профилактика на здравето и социално значими заболявания, включително консултации с диетолог и други специалисти при необходимост"? </w:t>
            </w:r>
            <w:r w:rsidRPr="00303B0D">
              <w:rPr>
                <w:rFonts w:asciiTheme="majorHAnsi" w:eastAsiaTheme="majorEastAsia" w:hAnsiTheme="majorHAnsi" w:cstheme="majorBidi"/>
                <w:color w:val="243F60" w:themeColor="accent1" w:themeShade="7F"/>
                <w:sz w:val="24"/>
                <w:szCs w:val="24"/>
              </w:rPr>
              <w:t>Ако е допустимо, как ще бъдат разпределяни разходите за възнаграждения на съответните специалисти между двете дейности във финансовия отчет в ИСУН?</w:t>
            </w:r>
          </w:p>
          <w:p w14:paraId="06037EF6" w14:textId="77777777" w:rsidR="0011748D" w:rsidRPr="00303B0D" w:rsidRDefault="0011748D" w:rsidP="00D01EF7">
            <w:pPr>
              <w:jc w:val="both"/>
              <w:rPr>
                <w:rFonts w:asciiTheme="majorHAnsi" w:eastAsiaTheme="majorEastAsia" w:hAnsiTheme="majorHAnsi" w:cstheme="majorBidi"/>
                <w:color w:val="243F60" w:themeColor="accent1" w:themeShade="7F"/>
                <w:sz w:val="24"/>
                <w:szCs w:val="24"/>
              </w:rPr>
            </w:pPr>
            <w:r w:rsidRPr="00303B0D">
              <w:rPr>
                <w:rFonts w:asciiTheme="majorHAnsi" w:eastAsiaTheme="majorEastAsia" w:hAnsiTheme="majorHAnsi" w:cstheme="majorBidi"/>
                <w:color w:val="243F60" w:themeColor="accent1" w:themeShade="7F"/>
                <w:sz w:val="24"/>
                <w:szCs w:val="24"/>
              </w:rPr>
              <w:lastRenderedPageBreak/>
              <w:t>3.</w:t>
            </w:r>
            <w:r w:rsidRPr="00303B0D">
              <w:rPr>
                <w:rFonts w:asciiTheme="majorHAnsi" w:eastAsiaTheme="majorEastAsia" w:hAnsiTheme="majorHAnsi" w:cstheme="majorBidi"/>
                <w:color w:val="243F60" w:themeColor="accent1" w:themeShade="7F"/>
                <w:sz w:val="24"/>
                <w:szCs w:val="24"/>
                <w:lang w:val="en-US"/>
              </w:rPr>
              <w:t xml:space="preserve"> </w:t>
            </w:r>
            <w:r w:rsidRPr="00303B0D">
              <w:rPr>
                <w:rFonts w:asciiTheme="majorHAnsi" w:eastAsiaTheme="majorEastAsia" w:hAnsiTheme="majorHAnsi" w:cstheme="majorBidi"/>
                <w:color w:val="243F60" w:themeColor="accent1" w:themeShade="7F"/>
                <w:sz w:val="24"/>
                <w:szCs w:val="24"/>
              </w:rPr>
              <w:t>Въпросът е аналогичен на горния: допустимо ли е социални асистенти, домашни помощници или домашни санитари, който ще предоставят услуги по дейност 1 да извършват и услуги в обхвата на дейност 2 като: доставка на храна, хранителни продукти от първа необходимост, заплащане на битови сметки, заявяване и получаване на неотложни административни и битови услуги или следва да подберем и назначим доставчици, които ще изпълняват единствено услуги по дейност 2?</w:t>
            </w:r>
          </w:p>
          <w:p w14:paraId="4F2A52DF" w14:textId="77777777" w:rsidR="0011748D" w:rsidRPr="00952998" w:rsidRDefault="0011748D" w:rsidP="00D01EF7">
            <w:pPr>
              <w:jc w:val="both"/>
              <w:rPr>
                <w:rFonts w:asciiTheme="majorHAnsi" w:eastAsiaTheme="majorEastAsia" w:hAnsiTheme="majorHAnsi" w:cstheme="majorBidi"/>
                <w:color w:val="243F60" w:themeColor="accent1" w:themeShade="7F"/>
                <w:sz w:val="24"/>
                <w:szCs w:val="24"/>
              </w:rPr>
            </w:pPr>
            <w:r w:rsidRPr="00303B0D">
              <w:rPr>
                <w:rFonts w:asciiTheme="majorHAnsi" w:eastAsiaTheme="majorEastAsia" w:hAnsiTheme="majorHAnsi" w:cstheme="majorBidi"/>
                <w:color w:val="243F60" w:themeColor="accent1" w:themeShade="7F"/>
                <w:sz w:val="24"/>
                <w:szCs w:val="24"/>
              </w:rPr>
              <w:t>4. Допустимо ли е дейност "3. Предоставяне на лицата от целевата група на информация относно превенция и профилактика на здравето и социално значими заболявания, включително</w:t>
            </w:r>
            <w:r w:rsidRPr="00952998">
              <w:rPr>
                <w:rFonts w:asciiTheme="majorHAnsi" w:eastAsiaTheme="majorEastAsia" w:hAnsiTheme="majorHAnsi" w:cstheme="majorBidi"/>
                <w:color w:val="243F60" w:themeColor="accent1" w:themeShade="7F"/>
                <w:sz w:val="24"/>
                <w:szCs w:val="24"/>
              </w:rPr>
              <w:t xml:space="preserve"> консултации с диетолог и други специалисти при необходимост" да се извършва от бакалавър със специалност "Здравен инспектор"?</w:t>
            </w:r>
          </w:p>
          <w:p w14:paraId="25BA14FF" w14:textId="77777777" w:rsidR="0011748D" w:rsidRPr="00952998" w:rsidRDefault="0011748D" w:rsidP="00D01EF7">
            <w:pPr>
              <w:jc w:val="both"/>
              <w:rPr>
                <w:rFonts w:asciiTheme="majorHAnsi" w:eastAsiaTheme="majorEastAsia" w:hAnsiTheme="majorHAnsi" w:cstheme="majorBidi"/>
                <w:color w:val="243F60" w:themeColor="accent1" w:themeShade="7F"/>
                <w:sz w:val="24"/>
                <w:szCs w:val="24"/>
              </w:rPr>
            </w:pPr>
            <w:r w:rsidRPr="00952998">
              <w:rPr>
                <w:rFonts w:asciiTheme="majorHAnsi" w:eastAsiaTheme="majorEastAsia" w:hAnsiTheme="majorHAnsi" w:cstheme="majorBidi"/>
                <w:color w:val="243F60" w:themeColor="accent1" w:themeShade="7F"/>
                <w:sz w:val="24"/>
                <w:szCs w:val="24"/>
              </w:rPr>
              <w:t>5.</w:t>
            </w:r>
            <w:r>
              <w:rPr>
                <w:rFonts w:asciiTheme="majorHAnsi" w:eastAsiaTheme="majorEastAsia" w:hAnsiTheme="majorHAnsi" w:cstheme="majorBidi"/>
                <w:color w:val="243F60" w:themeColor="accent1" w:themeShade="7F"/>
                <w:sz w:val="24"/>
                <w:szCs w:val="24"/>
                <w:lang w:val="en-US"/>
              </w:rPr>
              <w:t xml:space="preserve"> </w:t>
            </w:r>
            <w:r w:rsidRPr="00952998">
              <w:rPr>
                <w:rFonts w:asciiTheme="majorHAnsi" w:eastAsiaTheme="majorEastAsia" w:hAnsiTheme="majorHAnsi" w:cstheme="majorBidi"/>
                <w:color w:val="243F60" w:themeColor="accent1" w:themeShade="7F"/>
                <w:sz w:val="24"/>
                <w:szCs w:val="24"/>
              </w:rPr>
              <w:t>В Условията за кандидатстване по процедурата, страница 13, в указанията за попълване на бюджета е написано: "По процедурата се прилагат правилата за опростено отчитане на разходите с единна ставка в размер на 40% от допустимите разходи за персонал за покриване на останалите допустими разходи по дадена операция, съгласно член 56(1) от Регламен</w:t>
            </w:r>
            <w:r>
              <w:rPr>
                <w:rFonts w:asciiTheme="majorHAnsi" w:eastAsiaTheme="majorEastAsia" w:hAnsiTheme="majorHAnsi" w:cstheme="majorBidi"/>
                <w:color w:val="243F60" w:themeColor="accent1" w:themeShade="7F"/>
                <w:sz w:val="24"/>
                <w:szCs w:val="24"/>
              </w:rPr>
              <w:t>т</w:t>
            </w:r>
            <w:r w:rsidRPr="00952998">
              <w:rPr>
                <w:rFonts w:asciiTheme="majorHAnsi" w:eastAsiaTheme="majorEastAsia" w:hAnsiTheme="majorHAnsi" w:cstheme="majorBidi"/>
                <w:color w:val="243F60" w:themeColor="accent1" w:themeShade="7F"/>
                <w:sz w:val="24"/>
                <w:szCs w:val="24"/>
              </w:rPr>
              <w:t xml:space="preserve"> 2021/1060."</w:t>
            </w:r>
          </w:p>
          <w:p w14:paraId="6EC44843" w14:textId="77777777" w:rsidR="0011748D" w:rsidRPr="00952998" w:rsidRDefault="0011748D" w:rsidP="00D01EF7">
            <w:pPr>
              <w:jc w:val="both"/>
              <w:rPr>
                <w:rFonts w:asciiTheme="majorHAnsi" w:eastAsiaTheme="majorEastAsia" w:hAnsiTheme="majorHAnsi" w:cstheme="majorBidi"/>
                <w:color w:val="243F60" w:themeColor="accent1" w:themeShade="7F"/>
                <w:sz w:val="24"/>
                <w:szCs w:val="24"/>
              </w:rPr>
            </w:pPr>
            <w:r w:rsidRPr="00952998">
              <w:rPr>
                <w:rFonts w:asciiTheme="majorHAnsi" w:eastAsiaTheme="majorEastAsia" w:hAnsiTheme="majorHAnsi" w:cstheme="majorBidi"/>
                <w:color w:val="243F60" w:themeColor="accent1" w:themeShade="7F"/>
                <w:sz w:val="24"/>
                <w:szCs w:val="24"/>
              </w:rPr>
              <w:t>Пример:</w:t>
            </w:r>
          </w:p>
          <w:p w14:paraId="7B151312" w14:textId="77777777" w:rsidR="0011748D" w:rsidRPr="00952998" w:rsidRDefault="0011748D" w:rsidP="00D01EF7">
            <w:pPr>
              <w:jc w:val="both"/>
              <w:rPr>
                <w:rFonts w:asciiTheme="majorHAnsi" w:eastAsiaTheme="majorEastAsia" w:hAnsiTheme="majorHAnsi" w:cstheme="majorBidi"/>
                <w:color w:val="243F60" w:themeColor="accent1" w:themeShade="7F"/>
                <w:sz w:val="24"/>
                <w:szCs w:val="24"/>
              </w:rPr>
            </w:pPr>
            <w:r w:rsidRPr="00952998">
              <w:rPr>
                <w:rFonts w:asciiTheme="majorHAnsi" w:eastAsiaTheme="majorEastAsia" w:hAnsiTheme="majorHAnsi" w:cstheme="majorBidi"/>
                <w:color w:val="243F60" w:themeColor="accent1" w:themeShade="7F"/>
                <w:sz w:val="24"/>
                <w:szCs w:val="24"/>
              </w:rPr>
              <w:t>100 потребители х 5 041 лв. = 504 100 лв. (компенсация за „грижа в дома“)</w:t>
            </w:r>
          </w:p>
          <w:p w14:paraId="7289868F" w14:textId="77777777" w:rsidR="0011748D" w:rsidRPr="00952998" w:rsidRDefault="0011748D" w:rsidP="00D01EF7">
            <w:pPr>
              <w:jc w:val="both"/>
              <w:rPr>
                <w:rFonts w:asciiTheme="majorHAnsi" w:eastAsiaTheme="majorEastAsia" w:hAnsiTheme="majorHAnsi" w:cstheme="majorBidi"/>
                <w:color w:val="243F60" w:themeColor="accent1" w:themeShade="7F"/>
                <w:sz w:val="24"/>
                <w:szCs w:val="24"/>
              </w:rPr>
            </w:pPr>
          </w:p>
          <w:p w14:paraId="20FC00E1" w14:textId="77777777" w:rsidR="0011748D" w:rsidRPr="00952998" w:rsidRDefault="0011748D" w:rsidP="00D01EF7">
            <w:pPr>
              <w:jc w:val="both"/>
              <w:rPr>
                <w:rFonts w:asciiTheme="majorHAnsi" w:eastAsiaTheme="majorEastAsia" w:hAnsiTheme="majorHAnsi" w:cstheme="majorBidi"/>
                <w:color w:val="243F60" w:themeColor="accent1" w:themeShade="7F"/>
                <w:sz w:val="24"/>
                <w:szCs w:val="24"/>
              </w:rPr>
            </w:pPr>
            <w:r w:rsidRPr="00952998">
              <w:rPr>
                <w:rFonts w:asciiTheme="majorHAnsi" w:eastAsiaTheme="majorEastAsia" w:hAnsiTheme="majorHAnsi" w:cstheme="majorBidi"/>
                <w:color w:val="243F60" w:themeColor="accent1" w:themeShade="7F"/>
                <w:sz w:val="24"/>
                <w:szCs w:val="24"/>
              </w:rPr>
              <w:t>504 100 лв. х 6% (допустимият % за непреки разходи, съгласно таблицата в УК , т. 12.3 – Допустими разходи) = 30 246 лв.</w:t>
            </w:r>
          </w:p>
          <w:p w14:paraId="7EBA84FC" w14:textId="77777777" w:rsidR="0011748D" w:rsidRPr="00952998" w:rsidRDefault="0011748D" w:rsidP="00D01EF7">
            <w:pPr>
              <w:jc w:val="both"/>
              <w:rPr>
                <w:rFonts w:asciiTheme="majorHAnsi" w:eastAsiaTheme="majorEastAsia" w:hAnsiTheme="majorHAnsi" w:cstheme="majorBidi"/>
                <w:color w:val="243F60" w:themeColor="accent1" w:themeShade="7F"/>
                <w:sz w:val="24"/>
                <w:szCs w:val="24"/>
              </w:rPr>
            </w:pPr>
          </w:p>
          <w:p w14:paraId="548CC22A" w14:textId="77777777" w:rsidR="0011748D" w:rsidRPr="00303B0D" w:rsidRDefault="0011748D" w:rsidP="00D01EF7">
            <w:pPr>
              <w:jc w:val="both"/>
              <w:rPr>
                <w:rFonts w:asciiTheme="majorHAnsi" w:eastAsiaTheme="majorEastAsia" w:hAnsiTheme="majorHAnsi" w:cstheme="majorBidi"/>
                <w:color w:val="243F60" w:themeColor="accent1" w:themeShade="7F"/>
                <w:sz w:val="24"/>
                <w:szCs w:val="24"/>
              </w:rPr>
            </w:pPr>
            <w:r w:rsidRPr="00952998">
              <w:rPr>
                <w:rFonts w:asciiTheme="majorHAnsi" w:eastAsiaTheme="majorEastAsia" w:hAnsiTheme="majorHAnsi" w:cstheme="majorBidi"/>
                <w:color w:val="243F60" w:themeColor="accent1" w:themeShade="7F"/>
                <w:sz w:val="24"/>
                <w:szCs w:val="24"/>
              </w:rPr>
              <w:t xml:space="preserve">Максимална стойност на </w:t>
            </w:r>
            <w:r w:rsidRPr="00303B0D">
              <w:rPr>
                <w:rFonts w:asciiTheme="majorHAnsi" w:eastAsiaTheme="majorEastAsia" w:hAnsiTheme="majorHAnsi" w:cstheme="majorBidi"/>
                <w:color w:val="243F60" w:themeColor="accent1" w:themeShade="7F"/>
                <w:sz w:val="24"/>
                <w:szCs w:val="24"/>
              </w:rPr>
              <w:t>БФП = 504 100 лв. + 30 246 лв. = 534 346 лв.</w:t>
            </w:r>
          </w:p>
          <w:p w14:paraId="3701A099" w14:textId="77777777" w:rsidR="0011748D" w:rsidRPr="00303B0D" w:rsidRDefault="0011748D" w:rsidP="00D01EF7">
            <w:pPr>
              <w:jc w:val="both"/>
              <w:rPr>
                <w:rFonts w:asciiTheme="majorHAnsi" w:eastAsiaTheme="majorEastAsia" w:hAnsiTheme="majorHAnsi" w:cstheme="majorBidi"/>
                <w:color w:val="243F60" w:themeColor="accent1" w:themeShade="7F"/>
                <w:sz w:val="24"/>
                <w:szCs w:val="24"/>
              </w:rPr>
            </w:pPr>
          </w:p>
          <w:p w14:paraId="547AD12B" w14:textId="77777777" w:rsidR="0011748D" w:rsidRPr="00303B0D" w:rsidRDefault="0011748D" w:rsidP="00D01EF7">
            <w:pPr>
              <w:jc w:val="both"/>
              <w:rPr>
                <w:rFonts w:asciiTheme="majorHAnsi" w:eastAsiaTheme="majorEastAsia" w:hAnsiTheme="majorHAnsi" w:cstheme="majorBidi"/>
                <w:color w:val="243F60" w:themeColor="accent1" w:themeShade="7F"/>
                <w:sz w:val="24"/>
                <w:szCs w:val="24"/>
              </w:rPr>
            </w:pPr>
            <w:r w:rsidRPr="00303B0D">
              <w:rPr>
                <w:rFonts w:asciiTheme="majorHAnsi" w:eastAsiaTheme="majorEastAsia" w:hAnsiTheme="majorHAnsi" w:cstheme="majorBidi"/>
                <w:color w:val="243F60" w:themeColor="accent1" w:themeShade="7F"/>
                <w:sz w:val="24"/>
                <w:szCs w:val="24"/>
              </w:rPr>
              <w:t>1.1. Допустими разходи за персонал – 381 675,71 лв.</w:t>
            </w:r>
          </w:p>
          <w:p w14:paraId="06B73252" w14:textId="77777777" w:rsidR="0011748D" w:rsidRPr="00952998" w:rsidRDefault="0011748D" w:rsidP="00D01EF7">
            <w:pPr>
              <w:jc w:val="both"/>
              <w:rPr>
                <w:rFonts w:asciiTheme="majorHAnsi" w:eastAsiaTheme="majorEastAsia" w:hAnsiTheme="majorHAnsi" w:cstheme="majorBidi"/>
                <w:color w:val="243F60" w:themeColor="accent1" w:themeShade="7F"/>
                <w:sz w:val="24"/>
                <w:szCs w:val="24"/>
              </w:rPr>
            </w:pPr>
            <w:r w:rsidRPr="00303B0D">
              <w:rPr>
                <w:rFonts w:asciiTheme="majorHAnsi" w:eastAsiaTheme="majorEastAsia" w:hAnsiTheme="majorHAnsi" w:cstheme="majorBidi"/>
                <w:color w:val="243F60" w:themeColor="accent1" w:themeShade="7F"/>
                <w:sz w:val="24"/>
                <w:szCs w:val="24"/>
              </w:rPr>
              <w:t>2.1. Единна ставка – 381 675,71 х 40% = 152 670,29 лв</w:t>
            </w:r>
            <w:r w:rsidRPr="00952998">
              <w:rPr>
                <w:rFonts w:asciiTheme="majorHAnsi" w:eastAsiaTheme="majorEastAsia" w:hAnsiTheme="majorHAnsi" w:cstheme="majorBidi"/>
                <w:color w:val="243F60" w:themeColor="accent1" w:themeShade="7F"/>
                <w:sz w:val="24"/>
                <w:szCs w:val="24"/>
              </w:rPr>
              <w:t>. /в това число 122 424,29 лв. компенсация и 30 246 лв</w:t>
            </w:r>
            <w:r>
              <w:rPr>
                <w:rFonts w:asciiTheme="majorHAnsi" w:eastAsiaTheme="majorEastAsia" w:hAnsiTheme="majorHAnsi" w:cstheme="majorBidi"/>
                <w:color w:val="243F60" w:themeColor="accent1" w:themeShade="7F"/>
                <w:sz w:val="24"/>
                <w:szCs w:val="24"/>
              </w:rPr>
              <w:t>.</w:t>
            </w:r>
            <w:r w:rsidRPr="00952998">
              <w:rPr>
                <w:rFonts w:asciiTheme="majorHAnsi" w:eastAsiaTheme="majorEastAsia" w:hAnsiTheme="majorHAnsi" w:cstheme="majorBidi"/>
                <w:color w:val="243F60" w:themeColor="accent1" w:themeShade="7F"/>
                <w:sz w:val="24"/>
                <w:szCs w:val="24"/>
              </w:rPr>
              <w:t xml:space="preserve"> непреки разходи за организация, управление, видимост, прозрачност и комуникация/.</w:t>
            </w:r>
          </w:p>
          <w:p w14:paraId="3D122325" w14:textId="77777777" w:rsidR="0011748D" w:rsidRPr="00952998" w:rsidRDefault="0011748D" w:rsidP="00D01EF7">
            <w:pPr>
              <w:rPr>
                <w:rFonts w:asciiTheme="majorHAnsi" w:eastAsiaTheme="majorEastAsia" w:hAnsiTheme="majorHAnsi" w:cstheme="majorBidi"/>
                <w:color w:val="243F60" w:themeColor="accent1" w:themeShade="7F"/>
                <w:sz w:val="24"/>
                <w:szCs w:val="24"/>
              </w:rPr>
            </w:pPr>
          </w:p>
          <w:p w14:paraId="7BDB147C" w14:textId="77777777" w:rsidR="0011748D" w:rsidRPr="00952998" w:rsidRDefault="0011748D" w:rsidP="00D01EF7">
            <w:pPr>
              <w:rPr>
                <w:rFonts w:asciiTheme="majorHAnsi" w:eastAsiaTheme="majorEastAsia" w:hAnsiTheme="majorHAnsi" w:cstheme="majorBidi"/>
                <w:color w:val="243F60" w:themeColor="accent1" w:themeShade="7F"/>
                <w:sz w:val="24"/>
                <w:szCs w:val="24"/>
              </w:rPr>
            </w:pPr>
            <w:r w:rsidRPr="00952998">
              <w:rPr>
                <w:rFonts w:asciiTheme="majorHAnsi" w:eastAsiaTheme="majorEastAsia" w:hAnsiTheme="majorHAnsi" w:cstheme="majorBidi"/>
                <w:color w:val="243F60" w:themeColor="accent1" w:themeShade="7F"/>
                <w:sz w:val="24"/>
                <w:szCs w:val="24"/>
              </w:rPr>
              <w:t>Моля, потвърдете коректни ли са изчисленията!</w:t>
            </w:r>
          </w:p>
          <w:p w14:paraId="1EADD548" w14:textId="77777777" w:rsidR="0011748D" w:rsidRPr="00952998" w:rsidRDefault="0011748D" w:rsidP="00D01EF7">
            <w:pPr>
              <w:rPr>
                <w:rFonts w:asciiTheme="majorHAnsi" w:eastAsiaTheme="majorEastAsia" w:hAnsiTheme="majorHAnsi" w:cstheme="majorBidi"/>
                <w:color w:val="243F60" w:themeColor="accent1" w:themeShade="7F"/>
                <w:sz w:val="24"/>
                <w:szCs w:val="24"/>
              </w:rPr>
            </w:pPr>
            <w:r w:rsidRPr="00952998">
              <w:rPr>
                <w:rFonts w:asciiTheme="majorHAnsi" w:eastAsiaTheme="majorEastAsia" w:hAnsiTheme="majorHAnsi" w:cstheme="majorBidi"/>
                <w:color w:val="243F60" w:themeColor="accent1" w:themeShade="7F"/>
                <w:sz w:val="24"/>
                <w:szCs w:val="24"/>
              </w:rPr>
              <w:t>Благодаря!</w:t>
            </w:r>
          </w:p>
          <w:p w14:paraId="0DDBE4EE" w14:textId="77777777" w:rsidR="0011748D" w:rsidRDefault="0011748D" w:rsidP="00D01EF7"/>
          <w:p w14:paraId="47EA33A9" w14:textId="77777777" w:rsidR="0011748D" w:rsidRDefault="0011748D" w:rsidP="00D01EF7">
            <w:pPr>
              <w:pStyle w:val="Heading3"/>
              <w:jc w:val="both"/>
              <w:outlineLvl w:val="2"/>
              <w:rPr>
                <w:b/>
                <w:sz w:val="26"/>
                <w:szCs w:val="26"/>
              </w:rPr>
            </w:pPr>
            <w:r w:rsidRPr="008D1EDB">
              <w:rPr>
                <w:b/>
                <w:sz w:val="26"/>
                <w:szCs w:val="26"/>
              </w:rPr>
              <w:t>Отговор № 6/18.10.2022 г.</w:t>
            </w:r>
          </w:p>
          <w:p w14:paraId="7ECCB2E2" w14:textId="77777777" w:rsidR="0011748D" w:rsidRPr="00677B84" w:rsidRDefault="0011748D" w:rsidP="00D01EF7"/>
          <w:p w14:paraId="0DF775CD" w14:textId="77777777" w:rsidR="0011748D" w:rsidRPr="008D1EDB" w:rsidRDefault="0011748D" w:rsidP="00D01EF7">
            <w:pPr>
              <w:rPr>
                <w:rFonts w:asciiTheme="majorHAnsi" w:eastAsiaTheme="majorEastAsia" w:hAnsiTheme="majorHAnsi" w:cstheme="majorBidi"/>
                <w:color w:val="243F60" w:themeColor="accent1" w:themeShade="7F"/>
                <w:sz w:val="26"/>
                <w:szCs w:val="26"/>
              </w:rPr>
            </w:pPr>
            <w:r w:rsidRPr="008D1EDB">
              <w:rPr>
                <w:rFonts w:asciiTheme="majorHAnsi" w:eastAsiaTheme="majorEastAsia" w:hAnsiTheme="majorHAnsi" w:cstheme="majorBidi"/>
                <w:color w:val="243F60" w:themeColor="accent1" w:themeShade="7F"/>
                <w:sz w:val="26"/>
                <w:szCs w:val="26"/>
              </w:rPr>
              <w:t>Уважаема госпожо/Уважаеми  господине,</w:t>
            </w:r>
          </w:p>
          <w:p w14:paraId="696EE9F3" w14:textId="77777777" w:rsidR="0011748D" w:rsidRDefault="0011748D" w:rsidP="00D01EF7">
            <w:pPr>
              <w:pStyle w:val="ListParagraph"/>
              <w:spacing w:before="0" w:beforeAutospacing="0" w:after="0" w:afterAutospacing="0"/>
              <w:jc w:val="both"/>
              <w:rPr>
                <w:rFonts w:asciiTheme="majorHAnsi" w:eastAsiaTheme="majorEastAsia" w:hAnsiTheme="majorHAnsi" w:cstheme="majorBidi"/>
                <w:color w:val="243F60" w:themeColor="accent1" w:themeShade="7F"/>
                <w:sz w:val="26"/>
                <w:szCs w:val="26"/>
                <w:lang w:val="bg-BG"/>
              </w:rPr>
            </w:pPr>
            <w:r>
              <w:rPr>
                <w:rFonts w:asciiTheme="majorHAnsi" w:eastAsiaTheme="majorEastAsia" w:hAnsiTheme="majorHAnsi" w:cstheme="majorBidi"/>
                <w:color w:val="243F60" w:themeColor="accent1" w:themeShade="7F"/>
                <w:sz w:val="26"/>
                <w:szCs w:val="26"/>
                <w:lang w:val="bg-BG"/>
              </w:rPr>
              <w:t>1.</w:t>
            </w:r>
            <w:r w:rsidRPr="002437C8">
              <w:rPr>
                <w:rFonts w:asciiTheme="majorHAnsi" w:eastAsiaTheme="majorEastAsia" w:hAnsiTheme="majorHAnsi" w:cstheme="majorBidi"/>
                <w:color w:val="243F60" w:themeColor="accent1" w:themeShade="7F"/>
                <w:sz w:val="26"/>
                <w:szCs w:val="26"/>
                <w:lang w:val="bg-BG"/>
              </w:rPr>
              <w:t xml:space="preserve">Да, допустимо е. В такъв случай, в </w:t>
            </w:r>
            <w:r>
              <w:rPr>
                <w:rFonts w:asciiTheme="majorHAnsi" w:eastAsiaTheme="majorEastAsia" w:hAnsiTheme="majorHAnsi" w:cstheme="majorBidi"/>
                <w:color w:val="243F60" w:themeColor="accent1" w:themeShade="7F"/>
                <w:sz w:val="26"/>
                <w:szCs w:val="26"/>
                <w:lang w:val="bg-BG"/>
              </w:rPr>
              <w:t>описанието на дейностите</w:t>
            </w:r>
            <w:r w:rsidRPr="002437C8">
              <w:rPr>
                <w:rFonts w:asciiTheme="majorHAnsi" w:eastAsiaTheme="majorEastAsia" w:hAnsiTheme="majorHAnsi" w:cstheme="majorBidi"/>
                <w:color w:val="243F60" w:themeColor="accent1" w:themeShade="7F"/>
                <w:sz w:val="26"/>
                <w:szCs w:val="26"/>
                <w:lang w:val="bg-BG"/>
              </w:rPr>
              <w:t xml:space="preserve"> кандидатът следва да </w:t>
            </w:r>
            <w:r>
              <w:rPr>
                <w:rFonts w:asciiTheme="majorHAnsi" w:eastAsiaTheme="majorEastAsia" w:hAnsiTheme="majorHAnsi" w:cstheme="majorBidi"/>
                <w:color w:val="243F60" w:themeColor="accent1" w:themeShade="7F"/>
                <w:sz w:val="26"/>
                <w:szCs w:val="26"/>
                <w:lang w:val="bg-BG"/>
              </w:rPr>
              <w:t>представи допълнителна</w:t>
            </w:r>
            <w:r w:rsidRPr="002437C8">
              <w:rPr>
                <w:rFonts w:asciiTheme="majorHAnsi" w:eastAsiaTheme="majorEastAsia" w:hAnsiTheme="majorHAnsi" w:cstheme="majorBidi"/>
                <w:color w:val="243F60" w:themeColor="accent1" w:themeShade="7F"/>
                <w:sz w:val="26"/>
                <w:szCs w:val="26"/>
                <w:lang w:val="bg-BG"/>
              </w:rPr>
              <w:t xml:space="preserve"> подробна обосновка на разходите за лицата преди реалното стартиране на предоставяне на социалната услуга. При </w:t>
            </w:r>
            <w:proofErr w:type="spellStart"/>
            <w:r w:rsidRPr="002437C8">
              <w:rPr>
                <w:rFonts w:asciiTheme="majorHAnsi" w:eastAsiaTheme="majorEastAsia" w:hAnsiTheme="majorHAnsi" w:cstheme="majorBidi"/>
                <w:color w:val="243F60" w:themeColor="accent1" w:themeShade="7F"/>
                <w:sz w:val="26"/>
                <w:szCs w:val="26"/>
                <w:lang w:val="bg-BG"/>
              </w:rPr>
              <w:t>непредставяне</w:t>
            </w:r>
            <w:proofErr w:type="spellEnd"/>
            <w:r w:rsidRPr="002437C8">
              <w:rPr>
                <w:rFonts w:asciiTheme="majorHAnsi" w:eastAsiaTheme="majorEastAsia" w:hAnsiTheme="majorHAnsi" w:cstheme="majorBidi"/>
                <w:color w:val="243F60" w:themeColor="accent1" w:themeShade="7F"/>
                <w:sz w:val="26"/>
                <w:szCs w:val="26"/>
                <w:lang w:val="bg-BG"/>
              </w:rPr>
              <w:t xml:space="preserve"> на такава, оценителната комисия може да отстрани необоснованите разходи.</w:t>
            </w:r>
          </w:p>
          <w:p w14:paraId="5F11FD1F" w14:textId="77777777" w:rsidR="0011748D" w:rsidRDefault="0011748D" w:rsidP="00D01EF7">
            <w:pPr>
              <w:pStyle w:val="ListParagraph"/>
              <w:spacing w:before="0" w:beforeAutospacing="0" w:after="0" w:afterAutospacing="0"/>
              <w:jc w:val="both"/>
              <w:rPr>
                <w:lang w:val="bg-BG"/>
              </w:rPr>
            </w:pPr>
            <w:r>
              <w:rPr>
                <w:rFonts w:asciiTheme="majorHAnsi" w:eastAsiaTheme="majorEastAsia" w:hAnsiTheme="majorHAnsi" w:cstheme="majorBidi"/>
                <w:color w:val="243F60" w:themeColor="accent1" w:themeShade="7F"/>
                <w:sz w:val="26"/>
                <w:szCs w:val="26"/>
                <w:lang w:val="bg-BG"/>
              </w:rPr>
              <w:t>2.</w:t>
            </w:r>
            <w:r w:rsidRPr="002437C8">
              <w:rPr>
                <w:rFonts w:asciiTheme="majorHAnsi" w:eastAsiaTheme="majorEastAsia" w:hAnsiTheme="majorHAnsi" w:cstheme="majorBidi"/>
                <w:color w:val="243F60" w:themeColor="accent1" w:themeShade="7F"/>
                <w:sz w:val="26"/>
                <w:szCs w:val="26"/>
                <w:lang w:val="bg-BG"/>
              </w:rPr>
              <w:t xml:space="preserve">Да, допустимо е. Не е задължително всяка една от допустимите дейности, съгласно Условията за кандидатстване да бъде описана като отделна дейност в проектното предложение, тъй като те са взаимно свързани и допълващи се, и всички са насочени към предоставяне на грижа в дома. Допустимо е проектното предложение да съдържа дори само една дейност, в която да бъдат </w:t>
            </w:r>
            <w:r w:rsidRPr="002437C8">
              <w:rPr>
                <w:rFonts w:asciiTheme="majorHAnsi" w:eastAsiaTheme="majorEastAsia" w:hAnsiTheme="majorHAnsi" w:cstheme="majorBidi"/>
                <w:color w:val="243F60" w:themeColor="accent1" w:themeShade="7F"/>
                <w:sz w:val="26"/>
                <w:szCs w:val="26"/>
                <w:lang w:val="bg-BG"/>
              </w:rPr>
              <w:lastRenderedPageBreak/>
              <w:t>описани всички допустими услуги за грижа в дома и да са описани лицата, които ще бъдат наети за предоставяне на услугите.</w:t>
            </w:r>
            <w:r>
              <w:rPr>
                <w:rFonts w:asciiTheme="majorHAnsi" w:eastAsiaTheme="majorEastAsia" w:hAnsiTheme="majorHAnsi" w:cstheme="majorBidi"/>
                <w:color w:val="243F60" w:themeColor="accent1" w:themeShade="7F"/>
                <w:sz w:val="26"/>
                <w:szCs w:val="26"/>
                <w:lang w:val="bg-BG"/>
              </w:rPr>
              <w:t xml:space="preserve"> В случай че проектното предложение съдържа повече от една дейност, при попълване на бюджета не е необходимо разходите за възнаграждения да бъдат разделяни по дейности. Системата ще изведе </w:t>
            </w:r>
            <w:r w:rsidRPr="00022EDA">
              <w:rPr>
                <w:rFonts w:asciiTheme="majorHAnsi" w:eastAsiaTheme="majorEastAsia" w:hAnsiTheme="majorHAnsi" w:cstheme="majorBidi"/>
                <w:color w:val="243F60" w:themeColor="accent1" w:themeShade="7F"/>
                <w:sz w:val="26"/>
                <w:szCs w:val="26"/>
                <w:lang w:val="bg-BG"/>
              </w:rPr>
              <w:t>съобщение, че не е посочена дейност, за която се отнася съответния разход. Съобщението е само предупредително и не възпрепятства подаването на проекта, ако всички останали полета са попълнени правилно.</w:t>
            </w:r>
          </w:p>
          <w:p w14:paraId="5028730A" w14:textId="77777777" w:rsidR="0011748D" w:rsidRPr="002437C8" w:rsidRDefault="0011748D" w:rsidP="00D01EF7">
            <w:pPr>
              <w:jc w:val="both"/>
              <w:rPr>
                <w:rFonts w:asciiTheme="majorHAnsi" w:eastAsiaTheme="majorEastAsia" w:hAnsiTheme="majorHAnsi" w:cstheme="majorBidi"/>
                <w:color w:val="243F60" w:themeColor="accent1" w:themeShade="7F"/>
                <w:sz w:val="26"/>
                <w:szCs w:val="26"/>
              </w:rPr>
            </w:pPr>
            <w:r>
              <w:rPr>
                <w:rFonts w:asciiTheme="majorHAnsi" w:eastAsiaTheme="majorEastAsia" w:hAnsiTheme="majorHAnsi" w:cstheme="majorBidi"/>
                <w:color w:val="243F60" w:themeColor="accent1" w:themeShade="7F"/>
                <w:sz w:val="26"/>
                <w:szCs w:val="26"/>
              </w:rPr>
              <w:t>3.</w:t>
            </w:r>
            <w:r w:rsidRPr="002437C8">
              <w:rPr>
                <w:rFonts w:asciiTheme="majorHAnsi" w:eastAsiaTheme="majorEastAsia" w:hAnsiTheme="majorHAnsi" w:cstheme="majorBidi"/>
                <w:color w:val="243F60" w:themeColor="accent1" w:themeShade="7F"/>
                <w:sz w:val="26"/>
                <w:szCs w:val="26"/>
              </w:rPr>
              <w:t>Да, допустимо е.</w:t>
            </w:r>
            <w:r>
              <w:rPr>
                <w:rFonts w:asciiTheme="majorHAnsi" w:eastAsiaTheme="majorEastAsia" w:hAnsiTheme="majorHAnsi" w:cstheme="majorBidi"/>
                <w:color w:val="243F60" w:themeColor="accent1" w:themeShade="7F"/>
                <w:sz w:val="26"/>
                <w:szCs w:val="26"/>
              </w:rPr>
              <w:t xml:space="preserve"> Вижте и уточнението в отговор 2.</w:t>
            </w:r>
          </w:p>
          <w:p w14:paraId="3AD22C3C" w14:textId="77777777" w:rsidR="0011748D" w:rsidRPr="002437C8" w:rsidRDefault="0011748D" w:rsidP="00D01EF7">
            <w:pPr>
              <w:jc w:val="both"/>
              <w:rPr>
                <w:rFonts w:asciiTheme="majorHAnsi" w:eastAsiaTheme="majorEastAsia" w:hAnsiTheme="majorHAnsi" w:cstheme="majorBidi"/>
                <w:color w:val="243F60" w:themeColor="accent1" w:themeShade="7F"/>
                <w:sz w:val="26"/>
                <w:szCs w:val="26"/>
              </w:rPr>
            </w:pPr>
            <w:r>
              <w:rPr>
                <w:rFonts w:asciiTheme="majorHAnsi" w:eastAsiaTheme="majorEastAsia" w:hAnsiTheme="majorHAnsi" w:cstheme="majorBidi"/>
                <w:color w:val="243F60" w:themeColor="accent1" w:themeShade="7F"/>
                <w:sz w:val="26"/>
                <w:szCs w:val="26"/>
              </w:rPr>
              <w:t>4.</w:t>
            </w:r>
            <w:r w:rsidRPr="002437C8">
              <w:rPr>
                <w:rFonts w:asciiTheme="majorHAnsi" w:eastAsiaTheme="majorEastAsia" w:hAnsiTheme="majorHAnsi" w:cstheme="majorBidi"/>
                <w:color w:val="243F60" w:themeColor="accent1" w:themeShade="7F"/>
                <w:sz w:val="26"/>
                <w:szCs w:val="26"/>
              </w:rPr>
              <w:t>Да, допустимо е.</w:t>
            </w:r>
            <w:r>
              <w:rPr>
                <w:rFonts w:asciiTheme="majorHAnsi" w:eastAsiaTheme="majorEastAsia" w:hAnsiTheme="majorHAnsi" w:cstheme="majorBidi"/>
                <w:color w:val="243F60" w:themeColor="accent1" w:themeShade="7F"/>
                <w:sz w:val="26"/>
                <w:szCs w:val="26"/>
              </w:rPr>
              <w:t xml:space="preserve"> В Условията за кандидатстване няма посочени изисквания относно степента на образование и специалността на лицата, наети за предоставяне на услугите по дейност 3.</w:t>
            </w:r>
          </w:p>
          <w:p w14:paraId="2BF7DF54" w14:textId="77777777" w:rsidR="0011748D" w:rsidRPr="002437C8" w:rsidRDefault="0011748D" w:rsidP="00D01EF7">
            <w:pPr>
              <w:jc w:val="both"/>
              <w:rPr>
                <w:rFonts w:asciiTheme="majorHAnsi" w:eastAsiaTheme="majorEastAsia" w:hAnsiTheme="majorHAnsi" w:cstheme="majorBidi"/>
                <w:color w:val="243F60" w:themeColor="accent1" w:themeShade="7F"/>
                <w:sz w:val="26"/>
                <w:szCs w:val="26"/>
              </w:rPr>
            </w:pPr>
            <w:r>
              <w:rPr>
                <w:rFonts w:asciiTheme="majorHAnsi" w:eastAsiaTheme="majorEastAsia" w:hAnsiTheme="majorHAnsi" w:cstheme="majorBidi"/>
                <w:color w:val="243F60" w:themeColor="accent1" w:themeShade="7F"/>
                <w:sz w:val="26"/>
                <w:szCs w:val="26"/>
              </w:rPr>
              <w:t>5.</w:t>
            </w:r>
            <w:r w:rsidRPr="002437C8">
              <w:rPr>
                <w:rFonts w:asciiTheme="majorHAnsi" w:eastAsiaTheme="majorEastAsia" w:hAnsiTheme="majorHAnsi" w:cstheme="majorBidi"/>
                <w:color w:val="243F60" w:themeColor="accent1" w:themeShade="7F"/>
                <w:sz w:val="26"/>
                <w:szCs w:val="26"/>
              </w:rPr>
              <w:t>Потвърждаваме, че изчисленията Ви са коректни.</w:t>
            </w:r>
            <w:r>
              <w:rPr>
                <w:rFonts w:asciiTheme="majorHAnsi" w:eastAsiaTheme="majorEastAsia" w:hAnsiTheme="majorHAnsi" w:cstheme="majorBidi"/>
                <w:color w:val="243F60" w:themeColor="accent1" w:themeShade="7F"/>
                <w:sz w:val="26"/>
                <w:szCs w:val="26"/>
              </w:rPr>
              <w:t xml:space="preserve"> </w:t>
            </w:r>
            <w:r w:rsidRPr="002437C8">
              <w:rPr>
                <w:rFonts w:asciiTheme="majorHAnsi" w:eastAsiaTheme="majorEastAsia" w:hAnsiTheme="majorHAnsi" w:cstheme="majorBidi"/>
                <w:color w:val="243F60" w:themeColor="accent1" w:themeShade="7F"/>
                <w:sz w:val="26"/>
                <w:szCs w:val="26"/>
              </w:rPr>
              <w:t>В допълнение поясняваме, че е налице аритметична грешка в отговор</w:t>
            </w:r>
            <w:r>
              <w:rPr>
                <w:rFonts w:asciiTheme="majorHAnsi" w:eastAsiaTheme="majorEastAsia" w:hAnsiTheme="majorHAnsi" w:cstheme="majorBidi"/>
                <w:color w:val="243F60" w:themeColor="accent1" w:themeShade="7F"/>
                <w:sz w:val="26"/>
                <w:szCs w:val="26"/>
              </w:rPr>
              <w:t>а на въпрос</w:t>
            </w:r>
            <w:r w:rsidRPr="002437C8">
              <w:rPr>
                <w:rFonts w:asciiTheme="majorHAnsi" w:eastAsiaTheme="majorEastAsia" w:hAnsiTheme="majorHAnsi" w:cstheme="majorBidi"/>
                <w:color w:val="243F60" w:themeColor="accent1" w:themeShade="7F"/>
                <w:sz w:val="26"/>
                <w:szCs w:val="26"/>
              </w:rPr>
              <w:t xml:space="preserve"> № </w:t>
            </w:r>
            <w:r>
              <w:rPr>
                <w:rFonts w:asciiTheme="majorHAnsi" w:eastAsiaTheme="majorEastAsia" w:hAnsiTheme="majorHAnsi" w:cstheme="majorBidi"/>
                <w:color w:val="243F60" w:themeColor="accent1" w:themeShade="7F"/>
                <w:sz w:val="26"/>
                <w:szCs w:val="26"/>
              </w:rPr>
              <w:t>2 от 11.10.2022 г</w:t>
            </w:r>
            <w:r w:rsidRPr="002437C8">
              <w:rPr>
                <w:rFonts w:asciiTheme="majorHAnsi" w:eastAsiaTheme="majorEastAsia" w:hAnsiTheme="majorHAnsi" w:cstheme="majorBidi"/>
                <w:color w:val="243F60" w:themeColor="accent1" w:themeShade="7F"/>
                <w:sz w:val="26"/>
                <w:szCs w:val="26"/>
              </w:rPr>
              <w:t>.</w:t>
            </w:r>
            <w:r>
              <w:rPr>
                <w:rFonts w:asciiTheme="majorHAnsi" w:eastAsiaTheme="majorEastAsia" w:hAnsiTheme="majorHAnsi" w:cstheme="majorBidi"/>
                <w:color w:val="243F60" w:themeColor="accent1" w:themeShade="7F"/>
                <w:sz w:val="26"/>
                <w:szCs w:val="26"/>
              </w:rPr>
              <w:t xml:space="preserve"> Моля вижте по-долу.</w:t>
            </w:r>
          </w:p>
          <w:p w14:paraId="5F3F51B6" w14:textId="77777777" w:rsidR="0011748D" w:rsidRDefault="0011748D" w:rsidP="00D01EF7"/>
          <w:p w14:paraId="1B2E95CD" w14:textId="42150E45" w:rsidR="0011748D" w:rsidRDefault="0011748D" w:rsidP="00D01EF7">
            <w:pPr>
              <w:pStyle w:val="Heading2"/>
              <w:jc w:val="both"/>
              <w:outlineLvl w:val="1"/>
              <w:rPr>
                <w:b/>
                <w:sz w:val="24"/>
                <w:szCs w:val="24"/>
              </w:rPr>
            </w:pPr>
            <w:r>
              <w:rPr>
                <w:b/>
                <w:sz w:val="24"/>
                <w:szCs w:val="24"/>
              </w:rPr>
              <w:t>Въпрос № 7/19</w:t>
            </w:r>
            <w:r w:rsidRPr="005C0538">
              <w:rPr>
                <w:b/>
                <w:sz w:val="24"/>
                <w:szCs w:val="24"/>
              </w:rPr>
              <w:t>.</w:t>
            </w:r>
            <w:r>
              <w:rPr>
                <w:b/>
                <w:sz w:val="24"/>
                <w:szCs w:val="24"/>
              </w:rPr>
              <w:t>10</w:t>
            </w:r>
            <w:r w:rsidRPr="005C0538">
              <w:rPr>
                <w:b/>
                <w:sz w:val="24"/>
                <w:szCs w:val="24"/>
              </w:rPr>
              <w:t>.202</w:t>
            </w:r>
            <w:r>
              <w:rPr>
                <w:b/>
                <w:sz w:val="24"/>
                <w:szCs w:val="24"/>
              </w:rPr>
              <w:t>2</w:t>
            </w:r>
            <w:r w:rsidRPr="005C0538">
              <w:rPr>
                <w:b/>
                <w:sz w:val="24"/>
                <w:szCs w:val="24"/>
              </w:rPr>
              <w:t xml:space="preserve"> г.</w:t>
            </w:r>
          </w:p>
          <w:p w14:paraId="6535956A" w14:textId="77777777" w:rsidR="0011748D" w:rsidRDefault="00DC3E5E" w:rsidP="00D01EF7">
            <w:pPr>
              <w:rPr>
                <w:rFonts w:asciiTheme="majorHAnsi" w:eastAsiaTheme="majorEastAsia" w:hAnsiTheme="majorHAnsi" w:cstheme="majorBidi"/>
                <w:color w:val="243F60" w:themeColor="accent1" w:themeShade="7F"/>
                <w:sz w:val="24"/>
                <w:szCs w:val="24"/>
              </w:rPr>
            </w:pPr>
            <w:hyperlink r:id="rId14" w:history="1">
              <w:r w:rsidR="0011748D" w:rsidRPr="001832B7">
                <w:rPr>
                  <w:rStyle w:val="Hyperlink"/>
                  <w:rFonts w:asciiTheme="majorHAnsi" w:eastAsiaTheme="majorEastAsia" w:hAnsiTheme="majorHAnsi" w:cstheme="majorBidi"/>
                  <w:sz w:val="24"/>
                  <w:szCs w:val="24"/>
                </w:rPr>
                <w:t>socnormi@abv.bg</w:t>
              </w:r>
            </w:hyperlink>
          </w:p>
          <w:p w14:paraId="53B1E956" w14:textId="77777777" w:rsidR="0011748D" w:rsidRDefault="0011748D" w:rsidP="00D01EF7">
            <w:pPr>
              <w:rPr>
                <w:rFonts w:asciiTheme="majorHAnsi" w:eastAsiaTheme="majorEastAsia" w:hAnsiTheme="majorHAnsi" w:cstheme="majorBidi"/>
                <w:color w:val="243F60" w:themeColor="accent1" w:themeShade="7F"/>
                <w:sz w:val="24"/>
                <w:szCs w:val="24"/>
              </w:rPr>
            </w:pPr>
          </w:p>
          <w:p w14:paraId="6B515C4F" w14:textId="77777777" w:rsidR="0011748D" w:rsidRPr="005936E8" w:rsidRDefault="0011748D" w:rsidP="00D01EF7">
            <w:pPr>
              <w:rPr>
                <w:rFonts w:asciiTheme="majorHAnsi" w:eastAsiaTheme="majorEastAsia" w:hAnsiTheme="majorHAnsi" w:cstheme="majorBidi"/>
                <w:color w:val="243F60" w:themeColor="accent1" w:themeShade="7F"/>
                <w:sz w:val="24"/>
                <w:szCs w:val="24"/>
              </w:rPr>
            </w:pPr>
            <w:r w:rsidRPr="005936E8">
              <w:rPr>
                <w:rFonts w:asciiTheme="majorHAnsi" w:eastAsiaTheme="majorEastAsia" w:hAnsiTheme="majorHAnsi" w:cstheme="majorBidi"/>
                <w:color w:val="243F60" w:themeColor="accent1" w:themeShade="7F"/>
                <w:sz w:val="24"/>
                <w:szCs w:val="24"/>
              </w:rPr>
              <w:t>1. Допустимо ли е като представители на целевата група да се включат потребители на Асистентска подкрепа, механизма Лична помощ и Домашен социален патронаж, като те да ползват само психологическа подкрепа и здравни консултации?</w:t>
            </w:r>
          </w:p>
          <w:p w14:paraId="2B4F3B43" w14:textId="77777777" w:rsidR="0011748D" w:rsidRPr="005936E8" w:rsidRDefault="0011748D" w:rsidP="00D01EF7">
            <w:pPr>
              <w:rPr>
                <w:rFonts w:asciiTheme="majorHAnsi" w:eastAsiaTheme="majorEastAsia" w:hAnsiTheme="majorHAnsi" w:cstheme="majorBidi"/>
                <w:color w:val="243F60" w:themeColor="accent1" w:themeShade="7F"/>
                <w:sz w:val="24"/>
                <w:szCs w:val="24"/>
              </w:rPr>
            </w:pPr>
            <w:r w:rsidRPr="005936E8">
              <w:rPr>
                <w:rFonts w:asciiTheme="majorHAnsi" w:eastAsiaTheme="majorEastAsia" w:hAnsiTheme="majorHAnsi" w:cstheme="majorBidi"/>
                <w:color w:val="243F60" w:themeColor="accent1" w:themeShade="7F"/>
                <w:sz w:val="24"/>
                <w:szCs w:val="24"/>
              </w:rPr>
              <w:t>2. Допустимо ли е в Дейност 2 като представители на целевата група да се включат ползватели на Домашен социален патронаж?</w:t>
            </w:r>
          </w:p>
          <w:p w14:paraId="19A136DC" w14:textId="77777777" w:rsidR="0011748D" w:rsidRDefault="0011748D" w:rsidP="00D01EF7"/>
          <w:p w14:paraId="58C24E44" w14:textId="77777777" w:rsidR="0011748D" w:rsidRDefault="0011748D" w:rsidP="00D01EF7">
            <w:pPr>
              <w:pStyle w:val="Heading3"/>
              <w:jc w:val="both"/>
              <w:outlineLvl w:val="2"/>
              <w:rPr>
                <w:b/>
                <w:sz w:val="26"/>
                <w:szCs w:val="26"/>
              </w:rPr>
            </w:pPr>
            <w:r w:rsidRPr="005E21ED">
              <w:rPr>
                <w:b/>
                <w:sz w:val="26"/>
                <w:szCs w:val="26"/>
              </w:rPr>
              <w:t xml:space="preserve">Отговор </w:t>
            </w:r>
            <w:r>
              <w:rPr>
                <w:b/>
                <w:sz w:val="26"/>
                <w:szCs w:val="26"/>
              </w:rPr>
              <w:t>№ 7</w:t>
            </w:r>
            <w:r w:rsidRPr="005E21ED">
              <w:rPr>
                <w:b/>
                <w:sz w:val="26"/>
                <w:szCs w:val="26"/>
              </w:rPr>
              <w:t>/</w:t>
            </w:r>
            <w:r>
              <w:rPr>
                <w:b/>
                <w:sz w:val="26"/>
                <w:szCs w:val="26"/>
              </w:rPr>
              <w:t>19</w:t>
            </w:r>
            <w:r w:rsidRPr="005E21ED">
              <w:rPr>
                <w:b/>
                <w:sz w:val="26"/>
                <w:szCs w:val="26"/>
              </w:rPr>
              <w:t>.</w:t>
            </w:r>
            <w:r>
              <w:rPr>
                <w:b/>
                <w:sz w:val="26"/>
                <w:szCs w:val="26"/>
              </w:rPr>
              <w:t>10.2022</w:t>
            </w:r>
            <w:r w:rsidRPr="005E21ED">
              <w:rPr>
                <w:b/>
                <w:sz w:val="26"/>
                <w:szCs w:val="26"/>
              </w:rPr>
              <w:t xml:space="preserve"> г.</w:t>
            </w:r>
          </w:p>
          <w:p w14:paraId="31417752" w14:textId="77777777" w:rsidR="0011748D" w:rsidRPr="00677B84" w:rsidRDefault="0011748D" w:rsidP="00D01EF7"/>
          <w:p w14:paraId="378B5EDB" w14:textId="77777777" w:rsidR="0011748D" w:rsidRPr="008D1EDB" w:rsidRDefault="0011748D" w:rsidP="00D01EF7">
            <w:pPr>
              <w:rPr>
                <w:rFonts w:asciiTheme="majorHAnsi" w:eastAsiaTheme="majorEastAsia" w:hAnsiTheme="majorHAnsi" w:cstheme="majorBidi"/>
                <w:color w:val="243F60" w:themeColor="accent1" w:themeShade="7F"/>
                <w:sz w:val="26"/>
                <w:szCs w:val="26"/>
              </w:rPr>
            </w:pPr>
            <w:r w:rsidRPr="008D1EDB">
              <w:rPr>
                <w:rFonts w:asciiTheme="majorHAnsi" w:eastAsiaTheme="majorEastAsia" w:hAnsiTheme="majorHAnsi" w:cstheme="majorBidi"/>
                <w:color w:val="243F60" w:themeColor="accent1" w:themeShade="7F"/>
                <w:sz w:val="26"/>
                <w:szCs w:val="26"/>
              </w:rPr>
              <w:t>Уважаема госпожо/Уважаеми  господине,</w:t>
            </w:r>
          </w:p>
          <w:p w14:paraId="78C2B7C5" w14:textId="77777777" w:rsidR="0011748D" w:rsidRPr="00880759" w:rsidRDefault="0011748D" w:rsidP="00D01EF7"/>
          <w:p w14:paraId="6110F3F4" w14:textId="77777777" w:rsidR="0011748D" w:rsidRDefault="0011748D" w:rsidP="0011748D">
            <w:pPr>
              <w:pStyle w:val="ListParagraph"/>
              <w:numPr>
                <w:ilvl w:val="0"/>
                <w:numId w:val="18"/>
              </w:numPr>
              <w:spacing w:before="0" w:beforeAutospacing="0" w:after="0" w:afterAutospacing="0"/>
              <w:ind w:left="0"/>
              <w:rPr>
                <w:rFonts w:asciiTheme="majorHAnsi" w:eastAsiaTheme="majorEastAsia" w:hAnsiTheme="majorHAnsi" w:cstheme="majorBidi"/>
                <w:color w:val="243F60" w:themeColor="accent1" w:themeShade="7F"/>
                <w:sz w:val="26"/>
                <w:szCs w:val="26"/>
                <w:lang w:val="bg-BG"/>
              </w:rPr>
            </w:pPr>
            <w:r>
              <w:rPr>
                <w:rFonts w:asciiTheme="majorHAnsi" w:eastAsiaTheme="majorEastAsia" w:hAnsiTheme="majorHAnsi" w:cstheme="majorBidi"/>
                <w:color w:val="243F60" w:themeColor="accent1" w:themeShade="7F"/>
                <w:sz w:val="26"/>
                <w:szCs w:val="26"/>
                <w:lang w:val="bg-BG"/>
              </w:rPr>
              <w:t xml:space="preserve">1. и 2. </w:t>
            </w:r>
            <w:r w:rsidRPr="00880759">
              <w:rPr>
                <w:rFonts w:asciiTheme="majorHAnsi" w:eastAsiaTheme="majorEastAsia" w:hAnsiTheme="majorHAnsi" w:cstheme="majorBidi"/>
                <w:color w:val="243F60" w:themeColor="accent1" w:themeShade="7F"/>
                <w:sz w:val="26"/>
                <w:szCs w:val="26"/>
                <w:lang w:val="bg-BG"/>
              </w:rPr>
              <w:t>Да, допустимо е като се следи за недопускане на двойно финансиране на ниво потребител</w:t>
            </w:r>
            <w:r>
              <w:rPr>
                <w:rFonts w:asciiTheme="majorHAnsi" w:eastAsiaTheme="majorEastAsia" w:hAnsiTheme="majorHAnsi" w:cstheme="majorBidi"/>
                <w:color w:val="243F60" w:themeColor="accent1" w:themeShade="7F"/>
                <w:sz w:val="26"/>
                <w:szCs w:val="26"/>
                <w:lang w:val="bg-BG"/>
              </w:rPr>
              <w:t>.</w:t>
            </w:r>
          </w:p>
          <w:p w14:paraId="626BCD5A" w14:textId="77777777" w:rsidR="0011748D" w:rsidRPr="00880759" w:rsidRDefault="0011748D" w:rsidP="0011748D">
            <w:pPr>
              <w:pStyle w:val="ListParagraph"/>
              <w:numPr>
                <w:ilvl w:val="0"/>
                <w:numId w:val="18"/>
              </w:numPr>
              <w:spacing w:before="0" w:beforeAutospacing="0" w:after="0" w:afterAutospacing="0"/>
              <w:ind w:left="0"/>
              <w:rPr>
                <w:rFonts w:asciiTheme="majorHAnsi" w:eastAsiaTheme="majorEastAsia" w:hAnsiTheme="majorHAnsi" w:cstheme="majorBidi"/>
                <w:color w:val="243F60" w:themeColor="accent1" w:themeShade="7F"/>
                <w:sz w:val="26"/>
                <w:szCs w:val="26"/>
                <w:lang w:val="bg-BG"/>
              </w:rPr>
            </w:pPr>
          </w:p>
          <w:p w14:paraId="2E8194C7" w14:textId="77777777" w:rsidR="0011748D" w:rsidRDefault="0011748D" w:rsidP="00D01EF7">
            <w:pPr>
              <w:pStyle w:val="Heading2"/>
              <w:jc w:val="both"/>
              <w:outlineLvl w:val="1"/>
              <w:rPr>
                <w:b/>
                <w:sz w:val="24"/>
                <w:szCs w:val="24"/>
              </w:rPr>
            </w:pPr>
            <w:r>
              <w:rPr>
                <w:b/>
                <w:sz w:val="24"/>
                <w:szCs w:val="24"/>
              </w:rPr>
              <w:t>Въпрос № 8/19</w:t>
            </w:r>
            <w:r w:rsidRPr="005C0538">
              <w:rPr>
                <w:b/>
                <w:sz w:val="24"/>
                <w:szCs w:val="24"/>
              </w:rPr>
              <w:t>.</w:t>
            </w:r>
            <w:r>
              <w:rPr>
                <w:b/>
                <w:sz w:val="24"/>
                <w:szCs w:val="24"/>
              </w:rPr>
              <w:t>10</w:t>
            </w:r>
            <w:r w:rsidRPr="005C0538">
              <w:rPr>
                <w:b/>
                <w:sz w:val="24"/>
                <w:szCs w:val="24"/>
              </w:rPr>
              <w:t>.202</w:t>
            </w:r>
            <w:r>
              <w:rPr>
                <w:b/>
                <w:sz w:val="24"/>
                <w:szCs w:val="24"/>
              </w:rPr>
              <w:t>2</w:t>
            </w:r>
            <w:r w:rsidRPr="005C0538">
              <w:rPr>
                <w:b/>
                <w:sz w:val="24"/>
                <w:szCs w:val="24"/>
              </w:rPr>
              <w:t xml:space="preserve"> г.</w:t>
            </w:r>
          </w:p>
          <w:p w14:paraId="3C35566F" w14:textId="77777777" w:rsidR="0011748D" w:rsidRPr="00700517" w:rsidRDefault="0011748D" w:rsidP="00D01EF7">
            <w:pPr>
              <w:rPr>
                <w:rFonts w:asciiTheme="majorHAnsi" w:eastAsiaTheme="majorEastAsia" w:hAnsiTheme="majorHAnsi" w:cstheme="majorBidi"/>
                <w:color w:val="243F60" w:themeColor="accent1" w:themeShade="7F"/>
                <w:sz w:val="24"/>
                <w:szCs w:val="24"/>
              </w:rPr>
            </w:pPr>
            <w:r w:rsidRPr="00700517">
              <w:rPr>
                <w:rFonts w:asciiTheme="majorHAnsi" w:eastAsiaTheme="majorEastAsia" w:hAnsiTheme="majorHAnsi" w:cstheme="majorBidi"/>
                <w:color w:val="243F60" w:themeColor="accent1" w:themeShade="7F"/>
                <w:sz w:val="24"/>
                <w:szCs w:val="24"/>
              </w:rPr>
              <w:t>socnormi@abv.bg</w:t>
            </w:r>
          </w:p>
          <w:p w14:paraId="6541A661" w14:textId="77777777" w:rsidR="0011748D" w:rsidRDefault="0011748D" w:rsidP="00D01EF7"/>
          <w:p w14:paraId="2298D113" w14:textId="77777777" w:rsidR="0011748D" w:rsidRDefault="0011748D" w:rsidP="00D01EF7">
            <w:pPr>
              <w:rPr>
                <w:rFonts w:asciiTheme="majorHAnsi" w:eastAsiaTheme="majorEastAsia" w:hAnsiTheme="majorHAnsi" w:cstheme="majorBidi"/>
                <w:color w:val="243F60" w:themeColor="accent1" w:themeShade="7F"/>
                <w:sz w:val="24"/>
                <w:szCs w:val="24"/>
              </w:rPr>
            </w:pPr>
            <w:r w:rsidRPr="00700517">
              <w:rPr>
                <w:rFonts w:asciiTheme="majorHAnsi" w:eastAsiaTheme="majorEastAsia" w:hAnsiTheme="majorHAnsi" w:cstheme="majorBidi"/>
                <w:color w:val="243F60" w:themeColor="accent1" w:themeShade="7F"/>
                <w:sz w:val="24"/>
                <w:szCs w:val="24"/>
              </w:rPr>
              <w:t>Разходите за управление на проекта и публичност включени ли са в единната ставка и къде се посочват? Моля за пример на начина за определяне на разходите.</w:t>
            </w:r>
          </w:p>
          <w:p w14:paraId="5B9986B7" w14:textId="77777777" w:rsidR="0011748D" w:rsidRDefault="0011748D" w:rsidP="00D01EF7">
            <w:pPr>
              <w:rPr>
                <w:rFonts w:asciiTheme="majorHAnsi" w:eastAsiaTheme="majorEastAsia" w:hAnsiTheme="majorHAnsi" w:cstheme="majorBidi"/>
                <w:color w:val="243F60" w:themeColor="accent1" w:themeShade="7F"/>
                <w:sz w:val="24"/>
                <w:szCs w:val="24"/>
              </w:rPr>
            </w:pPr>
          </w:p>
          <w:p w14:paraId="69032696" w14:textId="77777777" w:rsidR="0011748D" w:rsidRPr="00D26755" w:rsidRDefault="0011748D" w:rsidP="00D01EF7">
            <w:pPr>
              <w:pStyle w:val="Heading3"/>
              <w:jc w:val="both"/>
              <w:outlineLvl w:val="2"/>
              <w:rPr>
                <w:b/>
                <w:color w:val="FF0000"/>
                <w:sz w:val="26"/>
                <w:szCs w:val="26"/>
              </w:rPr>
            </w:pPr>
            <w:r w:rsidRPr="005E21ED">
              <w:rPr>
                <w:b/>
                <w:sz w:val="26"/>
                <w:szCs w:val="26"/>
              </w:rPr>
              <w:lastRenderedPageBreak/>
              <w:t xml:space="preserve">Отговор </w:t>
            </w:r>
            <w:r>
              <w:rPr>
                <w:b/>
                <w:sz w:val="26"/>
                <w:szCs w:val="26"/>
              </w:rPr>
              <w:t>№ 8</w:t>
            </w:r>
            <w:r w:rsidRPr="005E21ED">
              <w:rPr>
                <w:b/>
                <w:sz w:val="26"/>
                <w:szCs w:val="26"/>
              </w:rPr>
              <w:t>/</w:t>
            </w:r>
            <w:r>
              <w:rPr>
                <w:b/>
                <w:sz w:val="26"/>
                <w:szCs w:val="26"/>
              </w:rPr>
              <w:t>19</w:t>
            </w:r>
            <w:r w:rsidRPr="005E21ED">
              <w:rPr>
                <w:b/>
                <w:sz w:val="26"/>
                <w:szCs w:val="26"/>
              </w:rPr>
              <w:t>.</w:t>
            </w:r>
            <w:r>
              <w:rPr>
                <w:b/>
                <w:sz w:val="26"/>
                <w:szCs w:val="26"/>
              </w:rPr>
              <w:t>10.2022</w:t>
            </w:r>
            <w:r w:rsidRPr="005E21ED">
              <w:rPr>
                <w:b/>
                <w:sz w:val="26"/>
                <w:szCs w:val="26"/>
              </w:rPr>
              <w:t xml:space="preserve"> г.</w:t>
            </w:r>
            <w:r>
              <w:rPr>
                <w:b/>
                <w:sz w:val="26"/>
                <w:szCs w:val="26"/>
              </w:rPr>
              <w:t xml:space="preserve"> </w:t>
            </w:r>
            <w:r w:rsidRPr="00D26755">
              <w:rPr>
                <w:b/>
                <w:color w:val="FF0000"/>
                <w:sz w:val="26"/>
                <w:szCs w:val="26"/>
              </w:rPr>
              <w:t>(коригиран отговор № 2 от 11.10.2022 г.)</w:t>
            </w:r>
          </w:p>
          <w:p w14:paraId="38EC2D92" w14:textId="77777777" w:rsidR="0011748D" w:rsidRDefault="0011748D" w:rsidP="00D01EF7">
            <w:pPr>
              <w:pStyle w:val="Heading3"/>
              <w:outlineLvl w:val="2"/>
              <w:rPr>
                <w:sz w:val="26"/>
                <w:szCs w:val="26"/>
              </w:rPr>
            </w:pPr>
            <w:r w:rsidRPr="008D47B6">
              <w:rPr>
                <w:sz w:val="26"/>
                <w:szCs w:val="26"/>
              </w:rPr>
              <w:t>Уважаема госпожо/Уважаеми  господине,</w:t>
            </w:r>
          </w:p>
          <w:p w14:paraId="579D1527" w14:textId="77777777" w:rsidR="0011748D" w:rsidRPr="00742921" w:rsidRDefault="0011748D" w:rsidP="00D01EF7">
            <w:pPr>
              <w:rPr>
                <w:rFonts w:asciiTheme="majorHAnsi" w:eastAsiaTheme="majorEastAsia" w:hAnsiTheme="majorHAnsi" w:cstheme="majorBidi"/>
                <w:color w:val="243F60" w:themeColor="accent1" w:themeShade="7F"/>
                <w:sz w:val="26"/>
                <w:szCs w:val="26"/>
              </w:rPr>
            </w:pPr>
          </w:p>
          <w:p w14:paraId="40414E36" w14:textId="77777777" w:rsidR="0011748D" w:rsidRDefault="0011748D" w:rsidP="00D01EF7">
            <w:pPr>
              <w:rPr>
                <w:rFonts w:asciiTheme="majorHAnsi" w:eastAsiaTheme="majorEastAsia" w:hAnsiTheme="majorHAnsi" w:cstheme="majorBidi"/>
                <w:color w:val="243F60" w:themeColor="accent1" w:themeShade="7F"/>
                <w:sz w:val="26"/>
                <w:szCs w:val="26"/>
              </w:rPr>
            </w:pPr>
            <w:r w:rsidRPr="00742921">
              <w:rPr>
                <w:rFonts w:asciiTheme="majorHAnsi" w:eastAsiaTheme="majorEastAsia" w:hAnsiTheme="majorHAnsi" w:cstheme="majorBidi"/>
                <w:color w:val="243F60" w:themeColor="accent1" w:themeShade="7F"/>
                <w:sz w:val="26"/>
                <w:szCs w:val="26"/>
              </w:rPr>
              <w:t>Разходите за организация и управление и разходи</w:t>
            </w:r>
            <w:r>
              <w:rPr>
                <w:rFonts w:asciiTheme="majorHAnsi" w:eastAsiaTheme="majorEastAsia" w:hAnsiTheme="majorHAnsi" w:cstheme="majorBidi"/>
                <w:color w:val="243F60" w:themeColor="accent1" w:themeShade="7F"/>
                <w:sz w:val="26"/>
                <w:szCs w:val="26"/>
              </w:rPr>
              <w:t>те</w:t>
            </w:r>
            <w:r w:rsidRPr="00742921">
              <w:rPr>
                <w:rFonts w:asciiTheme="majorHAnsi" w:eastAsiaTheme="majorEastAsia" w:hAnsiTheme="majorHAnsi" w:cstheme="majorBidi"/>
                <w:color w:val="243F60" w:themeColor="accent1" w:themeShade="7F"/>
                <w:sz w:val="26"/>
                <w:szCs w:val="26"/>
              </w:rPr>
              <w:t xml:space="preserve"> за видимост, прозрачност и комуникация</w:t>
            </w:r>
            <w:r>
              <w:rPr>
                <w:rFonts w:asciiTheme="majorHAnsi" w:eastAsiaTheme="majorEastAsia" w:hAnsiTheme="majorHAnsi" w:cstheme="majorBidi"/>
                <w:color w:val="243F60" w:themeColor="accent1" w:themeShade="7F"/>
                <w:sz w:val="26"/>
                <w:szCs w:val="26"/>
              </w:rPr>
              <w:t xml:space="preserve"> са част от единната ставка. При планиране бюджета на проекта се прилага следната формула:</w:t>
            </w:r>
          </w:p>
          <w:p w14:paraId="24624DAD" w14:textId="77777777" w:rsidR="0011748D" w:rsidRDefault="0011748D" w:rsidP="00D01EF7">
            <w:pPr>
              <w:rPr>
                <w:rFonts w:asciiTheme="majorHAnsi" w:eastAsiaTheme="majorEastAsia" w:hAnsiTheme="majorHAnsi" w:cstheme="majorBidi"/>
                <w:color w:val="243F60" w:themeColor="accent1" w:themeShade="7F"/>
                <w:sz w:val="26"/>
                <w:szCs w:val="26"/>
              </w:rPr>
            </w:pPr>
          </w:p>
          <w:p w14:paraId="6A4ABA70" w14:textId="77777777" w:rsidR="0011748D" w:rsidRDefault="0011748D" w:rsidP="00D01EF7">
            <w:pPr>
              <w:rPr>
                <w:rFonts w:asciiTheme="majorHAnsi" w:eastAsiaTheme="majorEastAsia" w:hAnsiTheme="majorHAnsi" w:cstheme="majorBidi"/>
                <w:color w:val="243F60" w:themeColor="accent1" w:themeShade="7F"/>
                <w:sz w:val="26"/>
                <w:szCs w:val="26"/>
              </w:rPr>
            </w:pPr>
            <w:r>
              <w:rPr>
                <w:rFonts w:asciiTheme="majorHAnsi" w:eastAsiaTheme="majorEastAsia" w:hAnsiTheme="majorHAnsi" w:cstheme="majorBidi"/>
                <w:color w:val="243F60" w:themeColor="accent1" w:themeShade="7F"/>
                <w:sz w:val="26"/>
                <w:szCs w:val="26"/>
              </w:rPr>
              <w:t>М</w:t>
            </w:r>
            <w:r w:rsidRPr="00742921">
              <w:rPr>
                <w:rFonts w:asciiTheme="majorHAnsi" w:eastAsiaTheme="majorEastAsia" w:hAnsiTheme="majorHAnsi" w:cstheme="majorBidi"/>
                <w:color w:val="243F60" w:themeColor="accent1" w:themeShade="7F"/>
                <w:sz w:val="26"/>
                <w:szCs w:val="26"/>
              </w:rPr>
              <w:t>аксимална стойност на БФП = общ брой потребители (или сума от броя на потребителите на общината-кандидат и на съответните общини-партньори</w:t>
            </w:r>
            <w:r>
              <w:rPr>
                <w:rFonts w:asciiTheme="majorHAnsi" w:eastAsiaTheme="majorEastAsia" w:hAnsiTheme="majorHAnsi" w:cstheme="majorBidi"/>
                <w:color w:val="243F60" w:themeColor="accent1" w:themeShade="7F"/>
                <w:sz w:val="26"/>
                <w:szCs w:val="26"/>
              </w:rPr>
              <w:t xml:space="preserve">, съгл. Таблицата </w:t>
            </w:r>
            <w:r w:rsidRPr="00742921">
              <w:rPr>
                <w:rFonts w:asciiTheme="majorHAnsi" w:eastAsiaTheme="majorEastAsia" w:hAnsiTheme="majorHAnsi" w:cstheme="majorBidi"/>
                <w:color w:val="243F60" w:themeColor="accent1" w:themeShade="7F"/>
                <w:sz w:val="26"/>
                <w:szCs w:val="26"/>
              </w:rPr>
              <w:t>„Разпределение на потребителите по общини“) х 5 041 лв. + непреки разходи (съответният % съобразно бюджета на проектното предложение, посочен в таблицата в УК , т. 12.3 – Допустими разходи)</w:t>
            </w:r>
            <w:r>
              <w:rPr>
                <w:rFonts w:asciiTheme="majorHAnsi" w:eastAsiaTheme="majorEastAsia" w:hAnsiTheme="majorHAnsi" w:cstheme="majorBidi"/>
                <w:color w:val="243F60" w:themeColor="accent1" w:themeShade="7F"/>
                <w:sz w:val="26"/>
                <w:szCs w:val="26"/>
              </w:rPr>
              <w:t>.</w:t>
            </w:r>
          </w:p>
          <w:p w14:paraId="4FDF5DA9" w14:textId="77777777" w:rsidR="0011748D" w:rsidRDefault="0011748D" w:rsidP="00D01EF7">
            <w:pPr>
              <w:rPr>
                <w:rFonts w:asciiTheme="majorHAnsi" w:eastAsiaTheme="majorEastAsia" w:hAnsiTheme="majorHAnsi" w:cstheme="majorBidi"/>
                <w:color w:val="243F60" w:themeColor="accent1" w:themeShade="7F"/>
                <w:sz w:val="26"/>
                <w:szCs w:val="26"/>
              </w:rPr>
            </w:pPr>
          </w:p>
          <w:p w14:paraId="471909B7" w14:textId="77777777" w:rsidR="0011748D" w:rsidRPr="00D26755" w:rsidRDefault="0011748D" w:rsidP="00D01EF7">
            <w:pPr>
              <w:rPr>
                <w:rFonts w:asciiTheme="majorHAnsi" w:eastAsiaTheme="majorEastAsia" w:hAnsiTheme="majorHAnsi" w:cstheme="majorBidi"/>
                <w:color w:val="FF0000"/>
                <w:sz w:val="26"/>
                <w:szCs w:val="26"/>
              </w:rPr>
            </w:pPr>
            <w:r w:rsidRPr="00D26755">
              <w:rPr>
                <w:rFonts w:asciiTheme="majorHAnsi" w:eastAsiaTheme="majorEastAsia" w:hAnsiTheme="majorHAnsi" w:cstheme="majorBidi"/>
                <w:color w:val="FF0000"/>
                <w:sz w:val="26"/>
                <w:szCs w:val="26"/>
              </w:rPr>
              <w:t>Пример:</w:t>
            </w:r>
          </w:p>
          <w:p w14:paraId="26968BD9" w14:textId="77777777" w:rsidR="0011748D" w:rsidRPr="00D26755" w:rsidRDefault="0011748D" w:rsidP="00D01EF7">
            <w:pPr>
              <w:rPr>
                <w:rFonts w:asciiTheme="majorHAnsi" w:eastAsiaTheme="majorEastAsia" w:hAnsiTheme="majorHAnsi" w:cstheme="majorBidi"/>
                <w:color w:val="FF0000"/>
                <w:sz w:val="26"/>
                <w:szCs w:val="26"/>
              </w:rPr>
            </w:pPr>
            <w:r w:rsidRPr="00D26755">
              <w:rPr>
                <w:rFonts w:asciiTheme="majorHAnsi" w:eastAsiaTheme="majorEastAsia" w:hAnsiTheme="majorHAnsi" w:cstheme="majorBidi"/>
                <w:color w:val="FF0000"/>
                <w:sz w:val="26"/>
                <w:szCs w:val="26"/>
              </w:rPr>
              <w:t xml:space="preserve">100 потребители х 5 041 лв. </w:t>
            </w:r>
            <w:r w:rsidRPr="00D26755">
              <w:rPr>
                <w:rFonts w:asciiTheme="majorHAnsi" w:eastAsiaTheme="majorEastAsia" w:hAnsiTheme="majorHAnsi" w:cstheme="majorBidi"/>
                <w:color w:val="FF0000"/>
                <w:sz w:val="26"/>
                <w:szCs w:val="26"/>
                <w:lang w:val="en-US"/>
              </w:rPr>
              <w:t>=</w:t>
            </w:r>
            <w:r w:rsidRPr="00D26755">
              <w:rPr>
                <w:rFonts w:asciiTheme="majorHAnsi" w:eastAsiaTheme="majorEastAsia" w:hAnsiTheme="majorHAnsi" w:cstheme="majorBidi"/>
                <w:color w:val="FF0000"/>
                <w:sz w:val="26"/>
                <w:szCs w:val="26"/>
              </w:rPr>
              <w:t xml:space="preserve"> 504 100 лв. (компенсация за „грижа в дома“)</w:t>
            </w:r>
          </w:p>
          <w:p w14:paraId="787FB98D" w14:textId="77777777" w:rsidR="0011748D" w:rsidRPr="00D26755" w:rsidRDefault="0011748D" w:rsidP="00D01EF7">
            <w:pPr>
              <w:rPr>
                <w:rFonts w:asciiTheme="majorHAnsi" w:eastAsiaTheme="majorEastAsia" w:hAnsiTheme="majorHAnsi" w:cstheme="majorBidi"/>
                <w:color w:val="FF0000"/>
                <w:sz w:val="26"/>
                <w:szCs w:val="26"/>
              </w:rPr>
            </w:pPr>
          </w:p>
          <w:p w14:paraId="56FE5F7D" w14:textId="77777777" w:rsidR="0011748D" w:rsidRPr="00D26755" w:rsidRDefault="0011748D" w:rsidP="00D01EF7">
            <w:pPr>
              <w:rPr>
                <w:rFonts w:asciiTheme="majorHAnsi" w:eastAsiaTheme="majorEastAsia" w:hAnsiTheme="majorHAnsi" w:cstheme="majorBidi"/>
                <w:color w:val="FF0000"/>
                <w:sz w:val="26"/>
                <w:szCs w:val="26"/>
              </w:rPr>
            </w:pPr>
            <w:r w:rsidRPr="00D26755">
              <w:rPr>
                <w:rFonts w:asciiTheme="majorHAnsi" w:eastAsiaTheme="majorEastAsia" w:hAnsiTheme="majorHAnsi" w:cstheme="majorBidi"/>
                <w:color w:val="FF0000"/>
                <w:sz w:val="26"/>
                <w:szCs w:val="26"/>
              </w:rPr>
              <w:t>504 100 лв. х 6% (допустимият % за непреки разходи, съгласно таблицата в УК , т. 12.3 – Допустими разходи) = 30 246 лв.</w:t>
            </w:r>
          </w:p>
          <w:p w14:paraId="77A2359E" w14:textId="77777777" w:rsidR="0011748D" w:rsidRPr="00D26755" w:rsidRDefault="0011748D" w:rsidP="00D01EF7">
            <w:pPr>
              <w:rPr>
                <w:color w:val="FF0000"/>
              </w:rPr>
            </w:pPr>
          </w:p>
          <w:p w14:paraId="24EFEE3A" w14:textId="77777777" w:rsidR="0011748D" w:rsidRPr="00D26755" w:rsidRDefault="0011748D" w:rsidP="00D01EF7">
            <w:pPr>
              <w:jc w:val="both"/>
              <w:rPr>
                <w:rFonts w:asciiTheme="majorHAnsi" w:eastAsiaTheme="majorEastAsia" w:hAnsiTheme="majorHAnsi" w:cstheme="majorBidi"/>
                <w:color w:val="FF0000"/>
                <w:sz w:val="26"/>
                <w:szCs w:val="26"/>
              </w:rPr>
            </w:pPr>
            <w:r w:rsidRPr="00D26755">
              <w:rPr>
                <w:rFonts w:asciiTheme="majorHAnsi" w:eastAsiaTheme="majorEastAsia" w:hAnsiTheme="majorHAnsi" w:cstheme="majorBidi"/>
                <w:color w:val="FF0000"/>
                <w:sz w:val="26"/>
                <w:szCs w:val="26"/>
              </w:rPr>
              <w:t>Максимална стойност на БФП = 504 100 лв. + 30 246 лв. = 534 346 лв.</w:t>
            </w:r>
          </w:p>
          <w:p w14:paraId="2392FC6A" w14:textId="4656BF17" w:rsidR="0011748D" w:rsidRPr="00D26755" w:rsidRDefault="0011748D" w:rsidP="00D01EF7">
            <w:pPr>
              <w:numPr>
                <w:ilvl w:val="1"/>
                <w:numId w:val="14"/>
              </w:numPr>
              <w:spacing w:before="100" w:beforeAutospacing="1" w:afterAutospacing="1"/>
              <w:jc w:val="both"/>
              <w:rPr>
                <w:rFonts w:asciiTheme="majorHAnsi" w:eastAsiaTheme="majorEastAsia" w:hAnsiTheme="majorHAnsi" w:cstheme="majorBidi"/>
                <w:color w:val="FF0000"/>
                <w:sz w:val="26"/>
                <w:szCs w:val="26"/>
              </w:rPr>
            </w:pPr>
            <w:r w:rsidRPr="00D26755">
              <w:rPr>
                <w:rFonts w:asciiTheme="majorHAnsi" w:eastAsiaTheme="majorEastAsia" w:hAnsiTheme="majorHAnsi" w:cstheme="majorBidi"/>
                <w:color w:val="FF0000"/>
                <w:sz w:val="26"/>
                <w:szCs w:val="26"/>
              </w:rPr>
              <w:t>Разходи за трудови възнаграждения – 381 675,71 лв.</w:t>
            </w:r>
            <w:r w:rsidR="00954CC1">
              <w:rPr>
                <w:rFonts w:asciiTheme="majorHAnsi" w:eastAsiaTheme="majorEastAsia" w:hAnsiTheme="majorHAnsi" w:cstheme="majorBidi"/>
                <w:color w:val="FF0000"/>
                <w:sz w:val="26"/>
                <w:szCs w:val="26"/>
                <w:lang w:val="en-US"/>
              </w:rPr>
              <w:t>= 534</w:t>
            </w:r>
            <w:r>
              <w:rPr>
                <w:rFonts w:asciiTheme="majorHAnsi" w:eastAsiaTheme="majorEastAsia" w:hAnsiTheme="majorHAnsi" w:cstheme="majorBidi"/>
                <w:color w:val="FF0000"/>
                <w:sz w:val="26"/>
                <w:szCs w:val="26"/>
                <w:lang w:val="en-US"/>
              </w:rPr>
              <w:t xml:space="preserve"> 346 : 1,4 </w:t>
            </w:r>
          </w:p>
          <w:p w14:paraId="58EA4413" w14:textId="77777777" w:rsidR="0011748D" w:rsidRPr="00C260BA" w:rsidRDefault="0011748D" w:rsidP="00D01EF7">
            <w:pPr>
              <w:spacing w:after="200" w:line="276" w:lineRule="auto"/>
              <w:jc w:val="both"/>
              <w:rPr>
                <w:rFonts w:asciiTheme="majorHAnsi" w:eastAsiaTheme="majorEastAsia" w:hAnsiTheme="majorHAnsi" w:cstheme="majorBidi"/>
                <w:color w:val="FF0000"/>
                <w:sz w:val="26"/>
                <w:szCs w:val="26"/>
                <w:lang w:val="en-US"/>
              </w:rPr>
            </w:pPr>
            <w:r w:rsidRPr="00D26755">
              <w:rPr>
                <w:rFonts w:asciiTheme="majorHAnsi" w:eastAsiaTheme="majorEastAsia" w:hAnsiTheme="majorHAnsi" w:cstheme="majorBidi"/>
                <w:color w:val="FF0000"/>
                <w:sz w:val="26"/>
                <w:szCs w:val="26"/>
              </w:rPr>
              <w:t xml:space="preserve">2.1. Единна ставка – </w:t>
            </w:r>
            <w:r>
              <w:rPr>
                <w:rFonts w:asciiTheme="majorHAnsi" w:eastAsiaTheme="majorEastAsia" w:hAnsiTheme="majorHAnsi" w:cstheme="majorBidi"/>
                <w:color w:val="FF0000"/>
                <w:sz w:val="26"/>
                <w:szCs w:val="26"/>
                <w:lang w:val="en-US"/>
              </w:rPr>
              <w:t xml:space="preserve">534 346 – 381 675,71 = </w:t>
            </w:r>
            <w:r w:rsidRPr="00D26755">
              <w:rPr>
                <w:rFonts w:asciiTheme="majorHAnsi" w:eastAsiaTheme="majorEastAsia" w:hAnsiTheme="majorHAnsi" w:cstheme="majorBidi"/>
                <w:color w:val="FF0000"/>
                <w:sz w:val="26"/>
                <w:szCs w:val="26"/>
              </w:rPr>
              <w:t>152 670,29 лв.</w:t>
            </w:r>
            <w:r>
              <w:rPr>
                <w:rFonts w:asciiTheme="majorHAnsi" w:eastAsiaTheme="majorEastAsia" w:hAnsiTheme="majorHAnsi" w:cstheme="majorBidi"/>
                <w:color w:val="FF0000"/>
                <w:sz w:val="26"/>
                <w:szCs w:val="26"/>
              </w:rPr>
              <w:t>, което е 40% от 1.1 Разходи за трудови възнаграждения.</w:t>
            </w:r>
          </w:p>
          <w:p w14:paraId="2E427760" w14:textId="77777777" w:rsidR="0011748D" w:rsidRPr="00F01D2E" w:rsidRDefault="0011748D" w:rsidP="00D01EF7"/>
          <w:p w14:paraId="46EA7BFC" w14:textId="77777777" w:rsidR="0011748D" w:rsidRDefault="0011748D" w:rsidP="00D01EF7">
            <w:pPr>
              <w:pStyle w:val="Heading2"/>
              <w:jc w:val="both"/>
              <w:outlineLvl w:val="1"/>
              <w:rPr>
                <w:b/>
                <w:sz w:val="24"/>
                <w:szCs w:val="24"/>
              </w:rPr>
            </w:pPr>
            <w:r>
              <w:rPr>
                <w:b/>
                <w:sz w:val="24"/>
                <w:szCs w:val="24"/>
              </w:rPr>
              <w:t>Въпрос № 9/19</w:t>
            </w:r>
            <w:r w:rsidRPr="005C0538">
              <w:rPr>
                <w:b/>
                <w:sz w:val="24"/>
                <w:szCs w:val="24"/>
              </w:rPr>
              <w:t>.</w:t>
            </w:r>
            <w:r>
              <w:rPr>
                <w:b/>
                <w:sz w:val="24"/>
                <w:szCs w:val="24"/>
              </w:rPr>
              <w:t>10</w:t>
            </w:r>
            <w:r w:rsidRPr="005C0538">
              <w:rPr>
                <w:b/>
                <w:sz w:val="24"/>
                <w:szCs w:val="24"/>
              </w:rPr>
              <w:t>.202</w:t>
            </w:r>
            <w:r>
              <w:rPr>
                <w:b/>
                <w:sz w:val="24"/>
                <w:szCs w:val="24"/>
              </w:rPr>
              <w:t>2</w:t>
            </w:r>
            <w:r w:rsidRPr="005C0538">
              <w:rPr>
                <w:b/>
                <w:sz w:val="24"/>
                <w:szCs w:val="24"/>
              </w:rPr>
              <w:t xml:space="preserve"> г.</w:t>
            </w:r>
          </w:p>
          <w:p w14:paraId="2CA351C8" w14:textId="77777777" w:rsidR="0011748D" w:rsidRPr="00700517" w:rsidRDefault="0011748D" w:rsidP="00D01EF7">
            <w:pPr>
              <w:rPr>
                <w:rFonts w:asciiTheme="majorHAnsi" w:eastAsiaTheme="majorEastAsia" w:hAnsiTheme="majorHAnsi" w:cstheme="majorBidi"/>
                <w:color w:val="243F60" w:themeColor="accent1" w:themeShade="7F"/>
                <w:sz w:val="24"/>
                <w:szCs w:val="24"/>
              </w:rPr>
            </w:pPr>
            <w:r w:rsidRPr="00700517">
              <w:rPr>
                <w:rFonts w:asciiTheme="majorHAnsi" w:eastAsiaTheme="majorEastAsia" w:hAnsiTheme="majorHAnsi" w:cstheme="majorBidi"/>
                <w:color w:val="243F60" w:themeColor="accent1" w:themeShade="7F"/>
                <w:sz w:val="24"/>
                <w:szCs w:val="24"/>
              </w:rPr>
              <w:t>projects@gabrovo.bg</w:t>
            </w:r>
          </w:p>
          <w:p w14:paraId="10853A54" w14:textId="77777777" w:rsidR="0011748D" w:rsidRDefault="0011748D" w:rsidP="00D01EF7">
            <w:pPr>
              <w:jc w:val="both"/>
              <w:rPr>
                <w:rFonts w:asciiTheme="majorHAnsi" w:eastAsiaTheme="majorEastAsia" w:hAnsiTheme="majorHAnsi" w:cstheme="majorBidi"/>
                <w:color w:val="243F60" w:themeColor="accent1" w:themeShade="7F"/>
                <w:sz w:val="26"/>
                <w:szCs w:val="26"/>
              </w:rPr>
            </w:pPr>
          </w:p>
          <w:p w14:paraId="621B65BB" w14:textId="77777777" w:rsidR="0011748D" w:rsidRPr="00700517" w:rsidRDefault="0011748D" w:rsidP="00D01EF7">
            <w:pPr>
              <w:jc w:val="both"/>
              <w:rPr>
                <w:rFonts w:asciiTheme="majorHAnsi" w:eastAsiaTheme="majorEastAsia" w:hAnsiTheme="majorHAnsi" w:cstheme="majorBidi"/>
                <w:color w:val="243F60" w:themeColor="accent1" w:themeShade="7F"/>
                <w:sz w:val="24"/>
                <w:szCs w:val="24"/>
              </w:rPr>
            </w:pPr>
            <w:r w:rsidRPr="00700517">
              <w:rPr>
                <w:rFonts w:asciiTheme="majorHAnsi" w:eastAsiaTheme="majorEastAsia" w:hAnsiTheme="majorHAnsi" w:cstheme="majorBidi"/>
                <w:color w:val="243F60" w:themeColor="accent1" w:themeShade="7F"/>
                <w:sz w:val="24"/>
                <w:szCs w:val="24"/>
              </w:rPr>
              <w:t>Здравейте!</w:t>
            </w:r>
          </w:p>
          <w:p w14:paraId="501AA022" w14:textId="77777777" w:rsidR="0011748D" w:rsidRPr="00700517" w:rsidRDefault="0011748D" w:rsidP="00D01EF7">
            <w:pPr>
              <w:jc w:val="both"/>
              <w:rPr>
                <w:rFonts w:asciiTheme="majorHAnsi" w:eastAsiaTheme="majorEastAsia" w:hAnsiTheme="majorHAnsi" w:cstheme="majorBidi"/>
                <w:color w:val="243F60" w:themeColor="accent1" w:themeShade="7F"/>
                <w:sz w:val="24"/>
                <w:szCs w:val="24"/>
              </w:rPr>
            </w:pPr>
            <w:r w:rsidRPr="00700517">
              <w:rPr>
                <w:rFonts w:asciiTheme="majorHAnsi" w:eastAsiaTheme="majorEastAsia" w:hAnsiTheme="majorHAnsi" w:cstheme="majorBidi"/>
                <w:color w:val="243F60" w:themeColor="accent1" w:themeShade="7F"/>
                <w:sz w:val="24"/>
                <w:szCs w:val="24"/>
              </w:rPr>
              <w:t xml:space="preserve">Нашите въпроси касаят изпълнението на дейности 1. Предоставяне на почасови мобилни интегрирани здравно-социални услуги по домовете и психологическа подкрепа за възрастни хора в невъзможност за самообслужване и лица с увреждания и 3. Предоставяне на лицата от целевата група на информация относно превенция и профилактика на здравето и социално значими заболявания, включително консултации с диетолог и др. специалисти при необходимост. </w:t>
            </w:r>
          </w:p>
          <w:p w14:paraId="287E1317" w14:textId="77777777" w:rsidR="0011748D" w:rsidRPr="00700517" w:rsidRDefault="0011748D" w:rsidP="00D01EF7">
            <w:pPr>
              <w:jc w:val="both"/>
              <w:rPr>
                <w:rFonts w:asciiTheme="majorHAnsi" w:eastAsiaTheme="majorEastAsia" w:hAnsiTheme="majorHAnsi" w:cstheme="majorBidi"/>
                <w:color w:val="243F60" w:themeColor="accent1" w:themeShade="7F"/>
                <w:sz w:val="24"/>
                <w:szCs w:val="24"/>
              </w:rPr>
            </w:pPr>
            <w:r w:rsidRPr="00700517">
              <w:rPr>
                <w:rFonts w:asciiTheme="majorHAnsi" w:eastAsiaTheme="majorEastAsia" w:hAnsiTheme="majorHAnsi" w:cstheme="majorBidi"/>
                <w:color w:val="243F60" w:themeColor="accent1" w:themeShade="7F"/>
                <w:sz w:val="24"/>
                <w:szCs w:val="24"/>
              </w:rPr>
              <w:t>по дейност 1:</w:t>
            </w:r>
          </w:p>
          <w:p w14:paraId="07AF31ED" w14:textId="77777777" w:rsidR="0011748D" w:rsidRPr="00700517" w:rsidRDefault="0011748D" w:rsidP="00D01EF7">
            <w:pPr>
              <w:jc w:val="both"/>
              <w:rPr>
                <w:rFonts w:asciiTheme="majorHAnsi" w:eastAsiaTheme="majorEastAsia" w:hAnsiTheme="majorHAnsi" w:cstheme="majorBidi"/>
                <w:color w:val="243F60" w:themeColor="accent1" w:themeShade="7F"/>
                <w:sz w:val="24"/>
                <w:szCs w:val="24"/>
              </w:rPr>
            </w:pPr>
            <w:r w:rsidRPr="00700517">
              <w:rPr>
                <w:rFonts w:asciiTheme="majorHAnsi" w:eastAsiaTheme="majorEastAsia" w:hAnsiTheme="majorHAnsi" w:cstheme="majorBidi"/>
                <w:color w:val="243F60" w:themeColor="accent1" w:themeShade="7F"/>
                <w:sz w:val="24"/>
                <w:szCs w:val="24"/>
              </w:rPr>
              <w:lastRenderedPageBreak/>
              <w:t xml:space="preserve">В настоящата процедура липсва часово ограничение на предоставяне на услугата. Това означава ли, че един санитар би могъл да </w:t>
            </w:r>
            <w:proofErr w:type="spellStart"/>
            <w:r w:rsidRPr="00700517">
              <w:rPr>
                <w:rFonts w:asciiTheme="majorHAnsi" w:eastAsiaTheme="majorEastAsia" w:hAnsiTheme="majorHAnsi" w:cstheme="majorBidi"/>
                <w:color w:val="243F60" w:themeColor="accent1" w:themeShade="7F"/>
                <w:sz w:val="24"/>
                <w:szCs w:val="24"/>
              </w:rPr>
              <w:t>обгрижва</w:t>
            </w:r>
            <w:proofErr w:type="spellEnd"/>
            <w:r w:rsidRPr="00700517">
              <w:rPr>
                <w:rFonts w:asciiTheme="majorHAnsi" w:eastAsiaTheme="majorEastAsia" w:hAnsiTheme="majorHAnsi" w:cstheme="majorBidi"/>
                <w:color w:val="243F60" w:themeColor="accent1" w:themeShade="7F"/>
                <w:sz w:val="24"/>
                <w:szCs w:val="24"/>
              </w:rPr>
              <w:t xml:space="preserve"> едно лице в рамките на 8 часа? Ако е възможно, не дублираме ли Механизма за лична помощ и Асистентска подкрепа? </w:t>
            </w:r>
          </w:p>
          <w:p w14:paraId="671AF908" w14:textId="77777777" w:rsidR="0011748D" w:rsidRPr="00700517" w:rsidRDefault="0011748D" w:rsidP="00D01EF7">
            <w:pPr>
              <w:jc w:val="both"/>
              <w:rPr>
                <w:rFonts w:asciiTheme="majorHAnsi" w:eastAsiaTheme="majorEastAsia" w:hAnsiTheme="majorHAnsi" w:cstheme="majorBidi"/>
                <w:color w:val="243F60" w:themeColor="accent1" w:themeShade="7F"/>
                <w:sz w:val="24"/>
                <w:szCs w:val="24"/>
              </w:rPr>
            </w:pPr>
            <w:r w:rsidRPr="00700517">
              <w:rPr>
                <w:rFonts w:asciiTheme="majorHAnsi" w:eastAsiaTheme="majorEastAsia" w:hAnsiTheme="majorHAnsi" w:cstheme="majorBidi"/>
                <w:color w:val="243F60" w:themeColor="accent1" w:themeShade="7F"/>
                <w:sz w:val="24"/>
                <w:szCs w:val="24"/>
              </w:rPr>
              <w:t>по дейност 3:</w:t>
            </w:r>
          </w:p>
          <w:p w14:paraId="10D0A0FE" w14:textId="77777777" w:rsidR="0011748D" w:rsidRPr="00700517" w:rsidRDefault="0011748D" w:rsidP="00D01EF7">
            <w:pPr>
              <w:jc w:val="both"/>
              <w:rPr>
                <w:rFonts w:asciiTheme="majorHAnsi" w:eastAsiaTheme="majorEastAsia" w:hAnsiTheme="majorHAnsi" w:cstheme="majorBidi"/>
                <w:color w:val="243F60" w:themeColor="accent1" w:themeShade="7F"/>
                <w:sz w:val="24"/>
                <w:szCs w:val="24"/>
              </w:rPr>
            </w:pPr>
            <w:r w:rsidRPr="00700517">
              <w:rPr>
                <w:rFonts w:asciiTheme="majorHAnsi" w:eastAsiaTheme="majorEastAsia" w:hAnsiTheme="majorHAnsi" w:cstheme="majorBidi"/>
                <w:color w:val="243F60" w:themeColor="accent1" w:themeShade="7F"/>
                <w:sz w:val="24"/>
                <w:szCs w:val="24"/>
              </w:rPr>
              <w:t xml:space="preserve">За реализиране на конкретната дейност е проведено предварително проучване с настоящите потребители на Патронажна грижа. От там е изведена необходимостта от няколко вида лекари специалисти. Въпросите са: 1. По какъв начин да бъде определена ставката на лекар-специалист, при положение, че в таблицата за възнаграждения </w:t>
            </w:r>
            <w:proofErr w:type="spellStart"/>
            <w:r w:rsidRPr="00700517">
              <w:rPr>
                <w:rFonts w:asciiTheme="majorHAnsi" w:eastAsiaTheme="majorEastAsia" w:hAnsiTheme="majorHAnsi" w:cstheme="majorBidi"/>
                <w:color w:val="243F60" w:themeColor="accent1" w:themeShade="7F"/>
                <w:sz w:val="24"/>
                <w:szCs w:val="24"/>
              </w:rPr>
              <w:t>Annex</w:t>
            </w:r>
            <w:proofErr w:type="spellEnd"/>
            <w:r w:rsidRPr="00700517">
              <w:rPr>
                <w:rFonts w:asciiTheme="majorHAnsi" w:eastAsiaTheme="majorEastAsia" w:hAnsiTheme="majorHAnsi" w:cstheme="majorBidi"/>
                <w:color w:val="243F60" w:themeColor="accent1" w:themeShade="7F"/>
                <w:sz w:val="24"/>
                <w:szCs w:val="24"/>
              </w:rPr>
              <w:t xml:space="preserve"> H, посочените максимални стойности не покриват и половината от средствата за предоставяне на консултация от специалист в дома на потребител? Ако следва да спазим задължително тази таблица, няма да бъде възможно назначаването на лекари-специалисти. </w:t>
            </w:r>
          </w:p>
          <w:p w14:paraId="2EBCF822" w14:textId="77777777" w:rsidR="0011748D" w:rsidRPr="00700517" w:rsidRDefault="0011748D" w:rsidP="00D01EF7">
            <w:pPr>
              <w:jc w:val="both"/>
              <w:rPr>
                <w:rFonts w:asciiTheme="majorHAnsi" w:eastAsiaTheme="majorEastAsia" w:hAnsiTheme="majorHAnsi" w:cstheme="majorBidi"/>
                <w:color w:val="243F60" w:themeColor="accent1" w:themeShade="7F"/>
                <w:sz w:val="24"/>
                <w:szCs w:val="24"/>
              </w:rPr>
            </w:pPr>
            <w:r w:rsidRPr="00700517">
              <w:rPr>
                <w:rFonts w:asciiTheme="majorHAnsi" w:eastAsiaTheme="majorEastAsia" w:hAnsiTheme="majorHAnsi" w:cstheme="majorBidi"/>
                <w:color w:val="243F60" w:themeColor="accent1" w:themeShade="7F"/>
                <w:sz w:val="24"/>
                <w:szCs w:val="24"/>
              </w:rPr>
              <w:t xml:space="preserve">2. </w:t>
            </w:r>
            <w:r w:rsidRPr="00C260BA">
              <w:rPr>
                <w:rFonts w:asciiTheme="majorHAnsi" w:eastAsiaTheme="majorEastAsia" w:hAnsiTheme="majorHAnsi" w:cstheme="majorBidi"/>
                <w:color w:val="243F60" w:themeColor="accent1" w:themeShade="7F"/>
                <w:sz w:val="24"/>
                <w:szCs w:val="24"/>
              </w:rPr>
              <w:t>Допустимо ли е сключване на договор с ДКЦ като външна услуга, като в този случай ще е по-успешно осигуряването на конкретен специалист и ако е възможно, как</w:t>
            </w:r>
            <w:r w:rsidRPr="00700517">
              <w:rPr>
                <w:rFonts w:asciiTheme="majorHAnsi" w:eastAsiaTheme="majorEastAsia" w:hAnsiTheme="majorHAnsi" w:cstheme="majorBidi"/>
                <w:color w:val="243F60" w:themeColor="accent1" w:themeShade="7F"/>
                <w:sz w:val="24"/>
                <w:szCs w:val="24"/>
              </w:rPr>
              <w:t xml:space="preserve"> да бъде определена ставка за лекар специалист, близка до реалните цени на бр. прегледи?</w:t>
            </w:r>
          </w:p>
          <w:p w14:paraId="2287EB3F" w14:textId="77777777" w:rsidR="0011748D" w:rsidRDefault="0011748D" w:rsidP="00D01EF7">
            <w:pPr>
              <w:jc w:val="both"/>
              <w:rPr>
                <w:rFonts w:asciiTheme="majorHAnsi" w:eastAsiaTheme="majorEastAsia" w:hAnsiTheme="majorHAnsi" w:cstheme="majorBidi"/>
                <w:color w:val="243F60" w:themeColor="accent1" w:themeShade="7F"/>
                <w:sz w:val="26"/>
                <w:szCs w:val="26"/>
              </w:rPr>
            </w:pPr>
          </w:p>
          <w:p w14:paraId="5358A0E2" w14:textId="3906D3A5" w:rsidR="0011748D" w:rsidRDefault="0011748D" w:rsidP="00D01EF7">
            <w:pPr>
              <w:pStyle w:val="Heading3"/>
              <w:jc w:val="both"/>
              <w:outlineLvl w:val="2"/>
              <w:rPr>
                <w:b/>
                <w:sz w:val="26"/>
                <w:szCs w:val="26"/>
              </w:rPr>
            </w:pPr>
            <w:r w:rsidRPr="005E21ED">
              <w:rPr>
                <w:b/>
                <w:sz w:val="26"/>
                <w:szCs w:val="26"/>
              </w:rPr>
              <w:t xml:space="preserve">Отговор </w:t>
            </w:r>
            <w:r>
              <w:rPr>
                <w:b/>
                <w:sz w:val="26"/>
                <w:szCs w:val="26"/>
              </w:rPr>
              <w:t>№ 9</w:t>
            </w:r>
            <w:r w:rsidRPr="005E21ED">
              <w:rPr>
                <w:b/>
                <w:sz w:val="26"/>
                <w:szCs w:val="26"/>
              </w:rPr>
              <w:t>/</w:t>
            </w:r>
            <w:r>
              <w:rPr>
                <w:b/>
                <w:sz w:val="26"/>
                <w:szCs w:val="26"/>
              </w:rPr>
              <w:t>19</w:t>
            </w:r>
            <w:r w:rsidRPr="005E21ED">
              <w:rPr>
                <w:b/>
                <w:sz w:val="26"/>
                <w:szCs w:val="26"/>
              </w:rPr>
              <w:t>.</w:t>
            </w:r>
            <w:r>
              <w:rPr>
                <w:b/>
                <w:sz w:val="26"/>
                <w:szCs w:val="26"/>
              </w:rPr>
              <w:t>10.2022</w:t>
            </w:r>
            <w:r w:rsidRPr="005E21ED">
              <w:rPr>
                <w:b/>
                <w:sz w:val="26"/>
                <w:szCs w:val="26"/>
              </w:rPr>
              <w:t xml:space="preserve"> г.</w:t>
            </w:r>
          </w:p>
          <w:p w14:paraId="0A20E582" w14:textId="77777777" w:rsidR="0011748D" w:rsidRDefault="0011748D" w:rsidP="00D01EF7"/>
          <w:p w14:paraId="2B1152D1" w14:textId="77777777" w:rsidR="0011748D" w:rsidRDefault="0011748D" w:rsidP="00D01EF7">
            <w:pPr>
              <w:rPr>
                <w:rFonts w:asciiTheme="majorHAnsi" w:eastAsiaTheme="majorEastAsia" w:hAnsiTheme="majorHAnsi" w:cstheme="majorBidi"/>
                <w:color w:val="243F60" w:themeColor="accent1" w:themeShade="7F"/>
                <w:sz w:val="26"/>
                <w:szCs w:val="26"/>
              </w:rPr>
            </w:pPr>
            <w:r w:rsidRPr="008D1EDB">
              <w:rPr>
                <w:rFonts w:asciiTheme="majorHAnsi" w:eastAsiaTheme="majorEastAsia" w:hAnsiTheme="majorHAnsi" w:cstheme="majorBidi"/>
                <w:color w:val="243F60" w:themeColor="accent1" w:themeShade="7F"/>
                <w:sz w:val="26"/>
                <w:szCs w:val="26"/>
              </w:rPr>
              <w:t>Уважаема госпожо/Уважаеми  господине,</w:t>
            </w:r>
          </w:p>
          <w:p w14:paraId="52A2E44E" w14:textId="77777777" w:rsidR="0011748D" w:rsidRPr="006B620A" w:rsidRDefault="0011748D" w:rsidP="0011748D">
            <w:pPr>
              <w:pStyle w:val="ListParagraph"/>
              <w:numPr>
                <w:ilvl w:val="0"/>
                <w:numId w:val="19"/>
              </w:numPr>
              <w:spacing w:after="0"/>
              <w:ind w:left="0" w:firstLine="0"/>
              <w:jc w:val="both"/>
              <w:rPr>
                <w:rFonts w:asciiTheme="majorHAnsi" w:eastAsiaTheme="majorEastAsia" w:hAnsiTheme="majorHAnsi" w:cstheme="majorBidi"/>
                <w:color w:val="243F60" w:themeColor="accent1" w:themeShade="7F"/>
                <w:sz w:val="26"/>
                <w:szCs w:val="26"/>
              </w:rPr>
            </w:pPr>
            <w:r>
              <w:rPr>
                <w:rFonts w:asciiTheme="majorHAnsi" w:eastAsiaTheme="majorEastAsia" w:hAnsiTheme="majorHAnsi" w:cstheme="majorBidi"/>
                <w:color w:val="243F60" w:themeColor="accent1" w:themeShade="7F"/>
                <w:sz w:val="26"/>
                <w:szCs w:val="26"/>
                <w:lang w:val="bg-BG"/>
              </w:rPr>
              <w:t xml:space="preserve">Не е допустимо едно наето лице да обслужва само един потребител в рамките на 8 часа. По настоящата процедура не е поставено часово ограничение за предоставяне на услугите на един потребител, но съгласно Условията за кандидатстване, т. </w:t>
            </w:r>
            <w:r w:rsidRPr="006B620A">
              <w:rPr>
                <w:rFonts w:asciiTheme="majorHAnsi" w:eastAsiaTheme="majorEastAsia" w:hAnsiTheme="majorHAnsi" w:cstheme="majorBidi"/>
                <w:color w:val="243F60" w:themeColor="accent1" w:themeShade="7F"/>
                <w:sz w:val="26"/>
                <w:szCs w:val="26"/>
                <w:lang w:val="bg-BG"/>
              </w:rPr>
              <w:t>11. Дейности, допустими за финансиране</w:t>
            </w:r>
            <w:r>
              <w:rPr>
                <w:rFonts w:asciiTheme="majorHAnsi" w:eastAsiaTheme="majorEastAsia" w:hAnsiTheme="majorHAnsi" w:cstheme="majorBidi"/>
                <w:color w:val="243F60" w:themeColor="accent1" w:themeShade="7F"/>
                <w:sz w:val="26"/>
                <w:szCs w:val="26"/>
                <w:lang w:val="bg-BG"/>
              </w:rPr>
              <w:t xml:space="preserve"> – „</w:t>
            </w:r>
            <w:r w:rsidRPr="006B620A">
              <w:rPr>
                <w:rFonts w:asciiTheme="majorHAnsi" w:eastAsiaTheme="majorEastAsia" w:hAnsiTheme="majorHAnsi" w:cstheme="majorBidi"/>
                <w:color w:val="243F60" w:themeColor="accent1" w:themeShade="7F"/>
                <w:sz w:val="26"/>
                <w:szCs w:val="26"/>
                <w:lang w:val="bg-BG"/>
              </w:rPr>
              <w:t xml:space="preserve">Услугите следва да бъдат предоставяни </w:t>
            </w:r>
            <w:r w:rsidRPr="006B620A">
              <w:rPr>
                <w:rFonts w:asciiTheme="majorHAnsi" w:eastAsiaTheme="majorEastAsia" w:hAnsiTheme="majorHAnsi" w:cstheme="majorBidi"/>
                <w:b/>
                <w:color w:val="243F60" w:themeColor="accent1" w:themeShade="7F"/>
                <w:sz w:val="26"/>
                <w:szCs w:val="26"/>
                <w:lang w:val="bg-BG"/>
              </w:rPr>
              <w:t>почасово</w:t>
            </w:r>
            <w:r w:rsidRPr="006B620A">
              <w:rPr>
                <w:rFonts w:asciiTheme="majorHAnsi" w:eastAsiaTheme="majorEastAsia" w:hAnsiTheme="majorHAnsi" w:cstheme="majorBidi"/>
                <w:color w:val="243F60" w:themeColor="accent1" w:themeShade="7F"/>
                <w:sz w:val="26"/>
                <w:szCs w:val="26"/>
                <w:lang w:val="bg-BG"/>
              </w:rPr>
              <w:t xml:space="preserve"> на базата на идентифицираните нужди на лицата от целевата група, в резултат на извършена оценка на индивидуалните потребности и подбор на потребителите.</w:t>
            </w:r>
            <w:r>
              <w:rPr>
                <w:rFonts w:asciiTheme="majorHAnsi" w:eastAsiaTheme="majorEastAsia" w:hAnsiTheme="majorHAnsi" w:cstheme="majorBidi"/>
                <w:color w:val="243F60" w:themeColor="accent1" w:themeShade="7F"/>
                <w:sz w:val="26"/>
                <w:szCs w:val="26"/>
                <w:lang w:val="bg-BG"/>
              </w:rPr>
              <w:t xml:space="preserve">“ </w:t>
            </w:r>
          </w:p>
          <w:p w14:paraId="4E1D7002" w14:textId="77777777" w:rsidR="0011748D" w:rsidRPr="00C260BA" w:rsidRDefault="0011748D" w:rsidP="0011748D">
            <w:pPr>
              <w:pStyle w:val="ListParagraph"/>
              <w:numPr>
                <w:ilvl w:val="0"/>
                <w:numId w:val="19"/>
              </w:numPr>
              <w:spacing w:after="0"/>
              <w:ind w:left="0" w:firstLine="0"/>
              <w:jc w:val="both"/>
              <w:rPr>
                <w:rFonts w:asciiTheme="majorHAnsi" w:eastAsiaTheme="majorEastAsia" w:hAnsiTheme="majorHAnsi" w:cstheme="majorBidi"/>
                <w:color w:val="243F60" w:themeColor="accent1" w:themeShade="7F"/>
                <w:sz w:val="26"/>
                <w:szCs w:val="26"/>
              </w:rPr>
            </w:pPr>
            <w:r>
              <w:rPr>
                <w:rFonts w:asciiTheme="majorHAnsi" w:eastAsiaTheme="majorEastAsia" w:hAnsiTheme="majorHAnsi" w:cstheme="majorBidi"/>
                <w:color w:val="243F60" w:themeColor="accent1" w:themeShade="7F"/>
                <w:sz w:val="26"/>
                <w:szCs w:val="26"/>
                <w:lang w:val="bg-BG"/>
              </w:rPr>
              <w:t xml:space="preserve">В Условията за кандидатстване и приложенията към тях по процедура </w:t>
            </w:r>
            <w:r w:rsidRPr="006B620A">
              <w:rPr>
                <w:rFonts w:asciiTheme="majorHAnsi" w:eastAsiaTheme="majorEastAsia" w:hAnsiTheme="majorHAnsi" w:cstheme="majorBidi"/>
                <w:color w:val="243F60" w:themeColor="accent1" w:themeShade="7F"/>
                <w:sz w:val="26"/>
                <w:szCs w:val="26"/>
                <w:lang w:val="bg-BG"/>
              </w:rPr>
              <w:t>BG05SFPR002-2.001 “Грижа в дома“</w:t>
            </w:r>
            <w:r>
              <w:rPr>
                <w:rFonts w:asciiTheme="majorHAnsi" w:eastAsiaTheme="majorEastAsia" w:hAnsiTheme="majorHAnsi" w:cstheme="majorBidi"/>
                <w:color w:val="243F60" w:themeColor="accent1" w:themeShade="7F"/>
                <w:sz w:val="26"/>
                <w:szCs w:val="26"/>
                <w:lang w:val="bg-BG"/>
              </w:rPr>
              <w:t xml:space="preserve"> не фигурира „</w:t>
            </w:r>
            <w:r w:rsidRPr="006B620A">
              <w:rPr>
                <w:rFonts w:asciiTheme="majorHAnsi" w:eastAsiaTheme="majorEastAsia" w:hAnsiTheme="majorHAnsi" w:cstheme="majorBidi"/>
                <w:color w:val="243F60" w:themeColor="accent1" w:themeShade="7F"/>
                <w:sz w:val="26"/>
                <w:szCs w:val="26"/>
                <w:lang w:val="bg-BG"/>
              </w:rPr>
              <w:t xml:space="preserve">таблицата за възнаграждения </w:t>
            </w:r>
            <w:proofErr w:type="spellStart"/>
            <w:r w:rsidRPr="006B620A">
              <w:rPr>
                <w:rFonts w:asciiTheme="majorHAnsi" w:eastAsiaTheme="majorEastAsia" w:hAnsiTheme="majorHAnsi" w:cstheme="majorBidi"/>
                <w:color w:val="243F60" w:themeColor="accent1" w:themeShade="7F"/>
                <w:sz w:val="26"/>
                <w:szCs w:val="26"/>
                <w:lang w:val="bg-BG"/>
              </w:rPr>
              <w:t>Annex</w:t>
            </w:r>
            <w:proofErr w:type="spellEnd"/>
            <w:r w:rsidRPr="006B620A">
              <w:rPr>
                <w:rFonts w:asciiTheme="majorHAnsi" w:eastAsiaTheme="majorEastAsia" w:hAnsiTheme="majorHAnsi" w:cstheme="majorBidi"/>
                <w:color w:val="243F60" w:themeColor="accent1" w:themeShade="7F"/>
                <w:sz w:val="26"/>
                <w:szCs w:val="26"/>
                <w:lang w:val="bg-BG"/>
              </w:rPr>
              <w:t xml:space="preserve"> H</w:t>
            </w:r>
            <w:r>
              <w:rPr>
                <w:rFonts w:asciiTheme="majorHAnsi" w:eastAsiaTheme="majorEastAsia" w:hAnsiTheme="majorHAnsi" w:cstheme="majorBidi"/>
                <w:color w:val="243F60" w:themeColor="accent1" w:themeShade="7F"/>
                <w:sz w:val="26"/>
                <w:szCs w:val="26"/>
                <w:lang w:val="bg-BG"/>
              </w:rPr>
              <w:t xml:space="preserve">“. Възнагражденията на всички лица, наети за изпълнение на преките дейности по проектите следва да бъдат планирани съгласно </w:t>
            </w:r>
            <w:r w:rsidRPr="000418A3">
              <w:rPr>
                <w:rFonts w:asciiTheme="majorHAnsi" w:eastAsiaTheme="majorEastAsia" w:hAnsiTheme="majorHAnsi" w:cstheme="majorBidi"/>
                <w:color w:val="243F60" w:themeColor="accent1" w:themeShade="7F"/>
                <w:sz w:val="26"/>
                <w:szCs w:val="26"/>
                <w:lang w:val="bg-BG"/>
              </w:rPr>
              <w:t>Наредба</w:t>
            </w:r>
            <w:r>
              <w:rPr>
                <w:rFonts w:asciiTheme="majorHAnsi" w:eastAsiaTheme="majorEastAsia" w:hAnsiTheme="majorHAnsi" w:cstheme="majorBidi"/>
                <w:color w:val="243F60" w:themeColor="accent1" w:themeShade="7F"/>
                <w:sz w:val="26"/>
                <w:szCs w:val="26"/>
                <w:lang w:val="bg-BG"/>
              </w:rPr>
              <w:t>та</w:t>
            </w:r>
            <w:r w:rsidRPr="000418A3">
              <w:rPr>
                <w:rFonts w:asciiTheme="majorHAnsi" w:eastAsiaTheme="majorEastAsia" w:hAnsiTheme="majorHAnsi" w:cstheme="majorBidi"/>
                <w:color w:val="243F60" w:themeColor="accent1" w:themeShade="7F"/>
                <w:sz w:val="26"/>
                <w:szCs w:val="26"/>
                <w:lang w:val="bg-BG"/>
              </w:rPr>
              <w:t xml:space="preserve"> за стандартите за заплащане на труда на служителите, осъществяващи дейности по предоставяне на социални услуги, които се финансират от държавния бюджет или Методологията за регламентиране </w:t>
            </w:r>
            <w:r w:rsidRPr="00C260BA">
              <w:rPr>
                <w:rFonts w:asciiTheme="majorHAnsi" w:eastAsiaTheme="majorEastAsia" w:hAnsiTheme="majorHAnsi" w:cstheme="majorBidi"/>
                <w:color w:val="243F60" w:themeColor="accent1" w:themeShade="7F"/>
                <w:sz w:val="26"/>
                <w:szCs w:val="26"/>
                <w:lang w:val="bg-BG"/>
              </w:rPr>
              <w:t>на възнагражденията по ПРЧР 2021-2027 (която е приложение за информация към Условията за кандидатстване).</w:t>
            </w:r>
          </w:p>
          <w:p w14:paraId="5A5ED73D" w14:textId="77777777" w:rsidR="0011748D" w:rsidRPr="00C260BA" w:rsidRDefault="0011748D" w:rsidP="0011748D">
            <w:pPr>
              <w:pStyle w:val="ListParagraph"/>
              <w:numPr>
                <w:ilvl w:val="0"/>
                <w:numId w:val="19"/>
              </w:numPr>
              <w:spacing w:after="0"/>
              <w:ind w:left="0" w:firstLine="0"/>
              <w:jc w:val="both"/>
              <w:rPr>
                <w:rFonts w:asciiTheme="majorHAnsi" w:eastAsiaTheme="majorEastAsia" w:hAnsiTheme="majorHAnsi" w:cstheme="majorBidi"/>
                <w:color w:val="243F60" w:themeColor="accent1" w:themeShade="7F"/>
                <w:sz w:val="26"/>
                <w:szCs w:val="26"/>
              </w:rPr>
            </w:pPr>
            <w:r w:rsidRPr="00C260BA">
              <w:rPr>
                <w:rFonts w:asciiTheme="majorHAnsi" w:eastAsiaTheme="majorEastAsia" w:hAnsiTheme="majorHAnsi" w:cstheme="majorBidi"/>
                <w:color w:val="243F60" w:themeColor="accent1" w:themeShade="7F"/>
                <w:sz w:val="26"/>
                <w:szCs w:val="26"/>
                <w:lang w:val="bg-BG"/>
              </w:rPr>
              <w:t xml:space="preserve">Да, допустимо е като разходите за външната услуга следва да бъдат заложени в </w:t>
            </w:r>
            <w:proofErr w:type="spellStart"/>
            <w:r w:rsidRPr="00C260BA">
              <w:rPr>
                <w:rFonts w:asciiTheme="majorHAnsi" w:eastAsiaTheme="majorEastAsia" w:hAnsiTheme="majorHAnsi" w:cstheme="majorBidi"/>
                <w:color w:val="243F60" w:themeColor="accent1" w:themeShade="7F"/>
                <w:sz w:val="26"/>
                <w:szCs w:val="26"/>
                <w:lang w:val="bg-BG"/>
              </w:rPr>
              <w:t>б.р</w:t>
            </w:r>
            <w:proofErr w:type="spellEnd"/>
            <w:r w:rsidRPr="00C260BA">
              <w:rPr>
                <w:rFonts w:asciiTheme="majorHAnsi" w:eastAsiaTheme="majorEastAsia" w:hAnsiTheme="majorHAnsi" w:cstheme="majorBidi"/>
                <w:color w:val="243F60" w:themeColor="accent1" w:themeShade="7F"/>
                <w:sz w:val="26"/>
                <w:szCs w:val="26"/>
                <w:lang w:val="bg-BG"/>
              </w:rPr>
              <w:t>. 2.1. Единна ставка, като част от компенсацията.</w:t>
            </w:r>
          </w:p>
          <w:p w14:paraId="03742930" w14:textId="77777777" w:rsidR="0011748D" w:rsidRPr="00700517" w:rsidRDefault="0011748D" w:rsidP="00D01EF7">
            <w:pPr>
              <w:pStyle w:val="Heading2"/>
              <w:jc w:val="both"/>
              <w:outlineLvl w:val="1"/>
              <w:rPr>
                <w:b/>
                <w:color w:val="243F60" w:themeColor="accent1" w:themeShade="7F"/>
                <w:sz w:val="24"/>
                <w:szCs w:val="24"/>
              </w:rPr>
            </w:pPr>
            <w:r w:rsidRPr="00700517">
              <w:rPr>
                <w:b/>
                <w:color w:val="243F60" w:themeColor="accent1" w:themeShade="7F"/>
                <w:sz w:val="24"/>
                <w:szCs w:val="24"/>
              </w:rPr>
              <w:t>Въпрос № 10/19.10.2022 г.</w:t>
            </w:r>
          </w:p>
          <w:p w14:paraId="1A5CCABD" w14:textId="77777777" w:rsidR="0011748D" w:rsidRDefault="00DC3E5E" w:rsidP="00D01EF7">
            <w:pPr>
              <w:rPr>
                <w:rFonts w:asciiTheme="majorHAnsi" w:eastAsiaTheme="majorEastAsia" w:hAnsiTheme="majorHAnsi" w:cstheme="majorBidi"/>
                <w:color w:val="243F60" w:themeColor="accent1" w:themeShade="7F"/>
                <w:sz w:val="24"/>
                <w:szCs w:val="24"/>
              </w:rPr>
            </w:pPr>
            <w:hyperlink r:id="rId15" w:history="1">
              <w:r w:rsidR="0011748D" w:rsidRPr="001832B7">
                <w:rPr>
                  <w:rStyle w:val="Hyperlink"/>
                  <w:rFonts w:asciiTheme="majorHAnsi" w:eastAsiaTheme="majorEastAsia" w:hAnsiTheme="majorHAnsi" w:cstheme="majorBidi"/>
                  <w:sz w:val="24"/>
                  <w:szCs w:val="24"/>
                </w:rPr>
                <w:t>ikdimitrova@varna.bg</w:t>
              </w:r>
            </w:hyperlink>
          </w:p>
          <w:p w14:paraId="74DA8641" w14:textId="77777777" w:rsidR="0011748D" w:rsidRDefault="0011748D" w:rsidP="00D01EF7">
            <w:pPr>
              <w:rPr>
                <w:rFonts w:asciiTheme="majorHAnsi" w:eastAsiaTheme="majorEastAsia" w:hAnsiTheme="majorHAnsi" w:cstheme="majorBidi"/>
                <w:color w:val="243F60" w:themeColor="accent1" w:themeShade="7F"/>
                <w:sz w:val="24"/>
                <w:szCs w:val="24"/>
              </w:rPr>
            </w:pPr>
          </w:p>
          <w:p w14:paraId="7E5D6465" w14:textId="77777777" w:rsidR="0011748D" w:rsidRPr="00700517" w:rsidRDefault="0011748D" w:rsidP="00D01EF7">
            <w:pPr>
              <w:rPr>
                <w:rFonts w:asciiTheme="majorHAnsi" w:eastAsiaTheme="majorEastAsia" w:hAnsiTheme="majorHAnsi" w:cstheme="majorBidi"/>
                <w:color w:val="243F60" w:themeColor="accent1" w:themeShade="7F"/>
                <w:sz w:val="24"/>
                <w:szCs w:val="24"/>
              </w:rPr>
            </w:pPr>
            <w:r w:rsidRPr="00700517">
              <w:rPr>
                <w:rFonts w:asciiTheme="majorHAnsi" w:eastAsiaTheme="majorEastAsia" w:hAnsiTheme="majorHAnsi" w:cstheme="majorBidi"/>
                <w:color w:val="243F60" w:themeColor="accent1" w:themeShade="7F"/>
                <w:sz w:val="24"/>
                <w:szCs w:val="24"/>
              </w:rPr>
              <w:t xml:space="preserve">1. При определянето на разхода за възнаграждение на лице, наето във връзка с изпълнението на проекта, се взима предвид изчисленото почасово възнаграждение на лицето, съгласно т. III от Методологията за регламентиране на възнагражденията по програма „Развитие на </w:t>
            </w:r>
            <w:r w:rsidRPr="00700517">
              <w:rPr>
                <w:rFonts w:asciiTheme="majorHAnsi" w:eastAsiaTheme="majorEastAsia" w:hAnsiTheme="majorHAnsi" w:cstheme="majorBidi"/>
                <w:color w:val="243F60" w:themeColor="accent1" w:themeShade="7F"/>
                <w:sz w:val="24"/>
                <w:szCs w:val="24"/>
              </w:rPr>
              <w:lastRenderedPageBreak/>
              <w:t>човешките ресурси“. Ще се зачете ли като допустим разход допълнително начисленото възнаграждение за прослужено време (процент клас)?</w:t>
            </w:r>
          </w:p>
          <w:p w14:paraId="5FE16F66" w14:textId="77777777" w:rsidR="0011748D" w:rsidRPr="00700517" w:rsidRDefault="0011748D" w:rsidP="00D01EF7">
            <w:pPr>
              <w:rPr>
                <w:rFonts w:asciiTheme="majorHAnsi" w:eastAsiaTheme="majorEastAsia" w:hAnsiTheme="majorHAnsi" w:cstheme="majorBidi"/>
                <w:color w:val="243F60" w:themeColor="accent1" w:themeShade="7F"/>
                <w:sz w:val="24"/>
                <w:szCs w:val="24"/>
              </w:rPr>
            </w:pPr>
            <w:r w:rsidRPr="00700517">
              <w:rPr>
                <w:rFonts w:asciiTheme="majorHAnsi" w:eastAsiaTheme="majorEastAsia" w:hAnsiTheme="majorHAnsi" w:cstheme="majorBidi"/>
                <w:color w:val="243F60" w:themeColor="accent1" w:themeShade="7F"/>
                <w:sz w:val="24"/>
                <w:szCs w:val="24"/>
              </w:rPr>
              <w:t>2. При определянето на почасовото възнаграждение на лице, наето във връзка с изпълнението на проекта, се взимат данни за работната заплата за период от 12 месеца. Настъпилата историческа инфлационна и енергийна криза в Европа и света доведе до намаляване на темпа на нарастване на работните заплати.  По данни на Националния статистически институт средногодишната инфлация в страната за август 2022 г. спрямо август 2021 г. е 17.7%. Предвид гореизложеното възможно ли е почасовото възнаграждение на лице, наето във връзка с изпълнението на проекта (2023 г.) да се увеличи с прогнозен инфлационен индекс за 2023 г.?</w:t>
            </w:r>
          </w:p>
          <w:p w14:paraId="667B8DDE" w14:textId="77777777" w:rsidR="0011748D" w:rsidRPr="00700517" w:rsidRDefault="0011748D" w:rsidP="00D01EF7">
            <w:pPr>
              <w:rPr>
                <w:rFonts w:asciiTheme="majorHAnsi" w:eastAsiaTheme="majorEastAsia" w:hAnsiTheme="majorHAnsi" w:cstheme="majorBidi"/>
                <w:color w:val="243F60" w:themeColor="accent1" w:themeShade="7F"/>
                <w:sz w:val="24"/>
                <w:szCs w:val="24"/>
              </w:rPr>
            </w:pPr>
            <w:r w:rsidRPr="00700517">
              <w:rPr>
                <w:rFonts w:asciiTheme="majorHAnsi" w:eastAsiaTheme="majorEastAsia" w:hAnsiTheme="majorHAnsi" w:cstheme="majorBidi"/>
                <w:color w:val="243F60" w:themeColor="accent1" w:themeShade="7F"/>
                <w:sz w:val="24"/>
                <w:szCs w:val="24"/>
              </w:rPr>
              <w:t xml:space="preserve">3. Допустим разход ли е групова застраховка „Трудова злополука“ на служителите, назначени по проекта? </w:t>
            </w:r>
          </w:p>
          <w:p w14:paraId="2CFE7A7B" w14:textId="77777777" w:rsidR="0011748D" w:rsidRPr="00700517" w:rsidRDefault="0011748D" w:rsidP="00D01EF7">
            <w:pPr>
              <w:rPr>
                <w:rFonts w:asciiTheme="majorHAnsi" w:eastAsiaTheme="majorEastAsia" w:hAnsiTheme="majorHAnsi" w:cstheme="majorBidi"/>
                <w:color w:val="243F60" w:themeColor="accent1" w:themeShade="7F"/>
                <w:sz w:val="24"/>
                <w:szCs w:val="24"/>
              </w:rPr>
            </w:pPr>
            <w:r w:rsidRPr="00700517">
              <w:rPr>
                <w:rFonts w:asciiTheme="majorHAnsi" w:eastAsiaTheme="majorEastAsia" w:hAnsiTheme="majorHAnsi" w:cstheme="majorBidi"/>
                <w:color w:val="243F60" w:themeColor="accent1" w:themeShade="7F"/>
                <w:sz w:val="24"/>
                <w:szCs w:val="24"/>
              </w:rPr>
              <w:t xml:space="preserve">4. Допустим разход ли са медицински изделия, различни от медицинските консумативи, в това число лекарска чанта, инфрачервен безконтактен термометър, пръстов </w:t>
            </w:r>
            <w:proofErr w:type="spellStart"/>
            <w:r w:rsidRPr="00700517">
              <w:rPr>
                <w:rFonts w:asciiTheme="majorHAnsi" w:eastAsiaTheme="majorEastAsia" w:hAnsiTheme="majorHAnsi" w:cstheme="majorBidi"/>
                <w:color w:val="243F60" w:themeColor="accent1" w:themeShade="7F"/>
                <w:sz w:val="24"/>
                <w:szCs w:val="24"/>
              </w:rPr>
              <w:t>пулсоксиметър</w:t>
            </w:r>
            <w:proofErr w:type="spellEnd"/>
            <w:r w:rsidRPr="00700517">
              <w:rPr>
                <w:rFonts w:asciiTheme="majorHAnsi" w:eastAsiaTheme="majorEastAsia" w:hAnsiTheme="majorHAnsi" w:cstheme="majorBidi"/>
                <w:color w:val="243F60" w:themeColor="accent1" w:themeShade="7F"/>
                <w:sz w:val="24"/>
                <w:szCs w:val="24"/>
              </w:rPr>
              <w:t xml:space="preserve">, апарат за измерване на кръвно налягане, апарат за измерване на кръвна захар, холестерол и пикочна киселина /3 в 1/ и други, необходими за осъществяване на здравната грижа? </w:t>
            </w:r>
          </w:p>
          <w:p w14:paraId="39AD8BB0" w14:textId="77777777" w:rsidR="0011748D" w:rsidRPr="00303B0D" w:rsidRDefault="0011748D" w:rsidP="00D01EF7">
            <w:pPr>
              <w:rPr>
                <w:rFonts w:asciiTheme="majorHAnsi" w:eastAsiaTheme="majorEastAsia" w:hAnsiTheme="majorHAnsi" w:cstheme="majorBidi"/>
                <w:color w:val="243F60" w:themeColor="accent1" w:themeShade="7F"/>
                <w:sz w:val="24"/>
                <w:szCs w:val="24"/>
              </w:rPr>
            </w:pPr>
            <w:r w:rsidRPr="00700517">
              <w:rPr>
                <w:rFonts w:asciiTheme="majorHAnsi" w:eastAsiaTheme="majorEastAsia" w:hAnsiTheme="majorHAnsi" w:cstheme="majorBidi"/>
                <w:color w:val="243F60" w:themeColor="accent1" w:themeShade="7F"/>
                <w:sz w:val="24"/>
                <w:szCs w:val="24"/>
              </w:rPr>
              <w:t>5</w:t>
            </w:r>
            <w:r w:rsidRPr="00303B0D">
              <w:rPr>
                <w:rFonts w:asciiTheme="majorHAnsi" w:eastAsiaTheme="majorEastAsia" w:hAnsiTheme="majorHAnsi" w:cstheme="majorBidi"/>
                <w:color w:val="243F60" w:themeColor="accent1" w:themeShade="7F"/>
                <w:sz w:val="24"/>
                <w:szCs w:val="24"/>
              </w:rPr>
              <w:t>. Моля,  за Вашето становище дали правилно са изчислени преките разходи за възнаграждения на персонала и единната ставка:</w:t>
            </w:r>
          </w:p>
          <w:p w14:paraId="51D4B1F5" w14:textId="77777777" w:rsidR="0011748D" w:rsidRPr="00303B0D" w:rsidRDefault="0011748D" w:rsidP="00D01EF7">
            <w:pPr>
              <w:rPr>
                <w:rFonts w:asciiTheme="majorHAnsi" w:eastAsiaTheme="majorEastAsia" w:hAnsiTheme="majorHAnsi" w:cstheme="majorBidi"/>
                <w:color w:val="243F60" w:themeColor="accent1" w:themeShade="7F"/>
                <w:sz w:val="24"/>
                <w:szCs w:val="24"/>
              </w:rPr>
            </w:pPr>
            <w:r w:rsidRPr="00303B0D">
              <w:rPr>
                <w:rFonts w:asciiTheme="majorHAnsi" w:eastAsiaTheme="majorEastAsia" w:hAnsiTheme="majorHAnsi" w:cstheme="majorBidi"/>
                <w:color w:val="243F60" w:themeColor="accent1" w:themeShade="7F"/>
                <w:sz w:val="24"/>
                <w:szCs w:val="24"/>
              </w:rPr>
              <w:t>915 потребители х 5 041 лв. = 4 612 515 лв.</w:t>
            </w:r>
          </w:p>
          <w:p w14:paraId="67BBE7BB" w14:textId="77777777" w:rsidR="0011748D" w:rsidRPr="00303B0D" w:rsidRDefault="0011748D" w:rsidP="00D01EF7">
            <w:pPr>
              <w:rPr>
                <w:rFonts w:asciiTheme="majorHAnsi" w:eastAsiaTheme="majorEastAsia" w:hAnsiTheme="majorHAnsi" w:cstheme="majorBidi"/>
                <w:color w:val="243F60" w:themeColor="accent1" w:themeShade="7F"/>
                <w:sz w:val="24"/>
                <w:szCs w:val="24"/>
              </w:rPr>
            </w:pPr>
            <w:r w:rsidRPr="00303B0D">
              <w:rPr>
                <w:rFonts w:asciiTheme="majorHAnsi" w:eastAsiaTheme="majorEastAsia" w:hAnsiTheme="majorHAnsi" w:cstheme="majorBidi"/>
                <w:color w:val="243F60" w:themeColor="accent1" w:themeShade="7F"/>
                <w:sz w:val="24"/>
                <w:szCs w:val="24"/>
              </w:rPr>
              <w:t>4 612 515 лв. х 4% = 184 500.60 лв. ( непреки разходи за управление на проекта)</w:t>
            </w:r>
          </w:p>
          <w:p w14:paraId="2EB5E812" w14:textId="77777777" w:rsidR="0011748D" w:rsidRPr="00303B0D" w:rsidRDefault="0011748D" w:rsidP="00D01EF7">
            <w:pPr>
              <w:rPr>
                <w:rFonts w:asciiTheme="majorHAnsi" w:eastAsiaTheme="majorEastAsia" w:hAnsiTheme="majorHAnsi" w:cstheme="majorBidi"/>
                <w:color w:val="243F60" w:themeColor="accent1" w:themeShade="7F"/>
                <w:sz w:val="24"/>
                <w:szCs w:val="24"/>
              </w:rPr>
            </w:pPr>
            <w:r w:rsidRPr="00303B0D">
              <w:rPr>
                <w:rFonts w:asciiTheme="majorHAnsi" w:eastAsiaTheme="majorEastAsia" w:hAnsiTheme="majorHAnsi" w:cstheme="majorBidi"/>
                <w:color w:val="243F60" w:themeColor="accent1" w:themeShade="7F"/>
                <w:sz w:val="24"/>
                <w:szCs w:val="24"/>
              </w:rPr>
              <w:t>максимална стойност на БФП 4 797 015.60 лв.</w:t>
            </w:r>
          </w:p>
          <w:p w14:paraId="1394CD0A" w14:textId="77777777" w:rsidR="0011748D" w:rsidRPr="00303B0D" w:rsidRDefault="0011748D" w:rsidP="00D01EF7">
            <w:pPr>
              <w:rPr>
                <w:rFonts w:asciiTheme="majorHAnsi" w:eastAsiaTheme="majorEastAsia" w:hAnsiTheme="majorHAnsi" w:cstheme="majorBidi"/>
                <w:color w:val="243F60" w:themeColor="accent1" w:themeShade="7F"/>
                <w:sz w:val="24"/>
                <w:szCs w:val="24"/>
              </w:rPr>
            </w:pPr>
            <w:r w:rsidRPr="00303B0D">
              <w:rPr>
                <w:rFonts w:asciiTheme="majorHAnsi" w:eastAsiaTheme="majorEastAsia" w:hAnsiTheme="majorHAnsi" w:cstheme="majorBidi"/>
                <w:color w:val="243F60" w:themeColor="accent1" w:themeShade="7F"/>
                <w:sz w:val="24"/>
                <w:szCs w:val="24"/>
              </w:rPr>
              <w:t>Разходи за трудови възнаграждения на персонала - 3 426 439.71 лв.</w:t>
            </w:r>
          </w:p>
          <w:p w14:paraId="4E8AAB95" w14:textId="77777777" w:rsidR="0011748D" w:rsidRPr="00700517" w:rsidRDefault="0011748D" w:rsidP="00D01EF7">
            <w:pPr>
              <w:rPr>
                <w:rFonts w:asciiTheme="majorHAnsi" w:eastAsiaTheme="majorEastAsia" w:hAnsiTheme="majorHAnsi" w:cstheme="majorBidi"/>
                <w:color w:val="243F60" w:themeColor="accent1" w:themeShade="7F"/>
                <w:sz w:val="24"/>
                <w:szCs w:val="24"/>
              </w:rPr>
            </w:pPr>
            <w:r w:rsidRPr="00303B0D">
              <w:rPr>
                <w:rFonts w:asciiTheme="majorHAnsi" w:eastAsiaTheme="majorEastAsia" w:hAnsiTheme="majorHAnsi" w:cstheme="majorBidi"/>
                <w:color w:val="243F60" w:themeColor="accent1" w:themeShade="7F"/>
                <w:sz w:val="24"/>
                <w:szCs w:val="24"/>
              </w:rPr>
              <w:t>единна ставка - 1 370 575.89 лв.</w:t>
            </w:r>
          </w:p>
          <w:p w14:paraId="38E560C0" w14:textId="77777777" w:rsidR="0011748D" w:rsidRDefault="0011748D" w:rsidP="00D01EF7">
            <w:pPr>
              <w:rPr>
                <w:rFonts w:asciiTheme="majorHAnsi" w:eastAsiaTheme="majorEastAsia" w:hAnsiTheme="majorHAnsi" w:cstheme="majorBidi"/>
                <w:color w:val="243F60" w:themeColor="accent1" w:themeShade="7F"/>
                <w:sz w:val="24"/>
                <w:szCs w:val="24"/>
              </w:rPr>
            </w:pPr>
            <w:r w:rsidRPr="00700517">
              <w:rPr>
                <w:rFonts w:asciiTheme="majorHAnsi" w:eastAsiaTheme="majorEastAsia" w:hAnsiTheme="majorHAnsi" w:cstheme="majorBidi"/>
                <w:color w:val="243F60" w:themeColor="accent1" w:themeShade="7F"/>
                <w:sz w:val="24"/>
                <w:szCs w:val="24"/>
              </w:rPr>
              <w:t>6. Моля, за Вашето становище допустимо ли е в екипа за изпълнение на услугата да бъдат назначени счетоводител – 1щ. бр., домакин – 1 щ. бр. и технически сътрудник – 1 щ. бр.</w:t>
            </w:r>
          </w:p>
          <w:p w14:paraId="52BD759F" w14:textId="77777777" w:rsidR="0011748D" w:rsidRPr="00700517" w:rsidRDefault="0011748D" w:rsidP="00D01EF7">
            <w:pPr>
              <w:rPr>
                <w:rFonts w:asciiTheme="majorHAnsi" w:eastAsiaTheme="majorEastAsia" w:hAnsiTheme="majorHAnsi" w:cstheme="majorBidi"/>
                <w:color w:val="243F60" w:themeColor="accent1" w:themeShade="7F"/>
                <w:sz w:val="24"/>
                <w:szCs w:val="24"/>
              </w:rPr>
            </w:pPr>
          </w:p>
          <w:p w14:paraId="0DE431FA" w14:textId="77777777" w:rsidR="0011748D" w:rsidRDefault="0011748D" w:rsidP="00D01EF7">
            <w:pPr>
              <w:pStyle w:val="Heading3"/>
              <w:jc w:val="both"/>
              <w:outlineLvl w:val="2"/>
              <w:rPr>
                <w:b/>
                <w:sz w:val="26"/>
                <w:szCs w:val="26"/>
              </w:rPr>
            </w:pPr>
            <w:r w:rsidRPr="005E21ED">
              <w:rPr>
                <w:b/>
                <w:sz w:val="26"/>
                <w:szCs w:val="26"/>
              </w:rPr>
              <w:t xml:space="preserve">Отговор </w:t>
            </w:r>
            <w:r>
              <w:rPr>
                <w:b/>
                <w:sz w:val="26"/>
                <w:szCs w:val="26"/>
              </w:rPr>
              <w:t>№ 10</w:t>
            </w:r>
            <w:r w:rsidRPr="005E21ED">
              <w:rPr>
                <w:b/>
                <w:sz w:val="26"/>
                <w:szCs w:val="26"/>
              </w:rPr>
              <w:t>/</w:t>
            </w:r>
            <w:r>
              <w:rPr>
                <w:b/>
                <w:sz w:val="26"/>
                <w:szCs w:val="26"/>
              </w:rPr>
              <w:t>19</w:t>
            </w:r>
            <w:r w:rsidRPr="005E21ED">
              <w:rPr>
                <w:b/>
                <w:sz w:val="26"/>
                <w:szCs w:val="26"/>
              </w:rPr>
              <w:t>.</w:t>
            </w:r>
            <w:r>
              <w:rPr>
                <w:b/>
                <w:sz w:val="26"/>
                <w:szCs w:val="26"/>
              </w:rPr>
              <w:t>10.2022</w:t>
            </w:r>
            <w:r w:rsidRPr="005E21ED">
              <w:rPr>
                <w:b/>
                <w:sz w:val="26"/>
                <w:szCs w:val="26"/>
              </w:rPr>
              <w:t xml:space="preserve"> г.</w:t>
            </w:r>
          </w:p>
          <w:p w14:paraId="065E0696" w14:textId="77777777" w:rsidR="0011748D" w:rsidRPr="00677B84" w:rsidRDefault="0011748D" w:rsidP="00D01EF7"/>
          <w:p w14:paraId="602F55E6" w14:textId="77777777" w:rsidR="0011748D" w:rsidRDefault="0011748D" w:rsidP="00D01EF7">
            <w:pPr>
              <w:rPr>
                <w:rFonts w:asciiTheme="majorHAnsi" w:eastAsiaTheme="majorEastAsia" w:hAnsiTheme="majorHAnsi" w:cstheme="majorBidi"/>
                <w:color w:val="243F60" w:themeColor="accent1" w:themeShade="7F"/>
                <w:sz w:val="26"/>
                <w:szCs w:val="26"/>
              </w:rPr>
            </w:pPr>
            <w:r w:rsidRPr="008D1EDB">
              <w:rPr>
                <w:rFonts w:asciiTheme="majorHAnsi" w:eastAsiaTheme="majorEastAsia" w:hAnsiTheme="majorHAnsi" w:cstheme="majorBidi"/>
                <w:color w:val="243F60" w:themeColor="accent1" w:themeShade="7F"/>
                <w:sz w:val="26"/>
                <w:szCs w:val="26"/>
              </w:rPr>
              <w:t>Уважаема госпожо/Уважаеми  господине,</w:t>
            </w:r>
          </w:p>
          <w:p w14:paraId="12FF353E" w14:textId="77777777" w:rsidR="0011748D" w:rsidRPr="00CD30DB" w:rsidRDefault="0011748D" w:rsidP="0011748D">
            <w:pPr>
              <w:pStyle w:val="ListParagraph"/>
              <w:numPr>
                <w:ilvl w:val="0"/>
                <w:numId w:val="20"/>
              </w:numPr>
              <w:spacing w:before="0" w:beforeAutospacing="0" w:after="0" w:afterAutospacing="0"/>
              <w:ind w:left="0" w:firstLine="0"/>
              <w:jc w:val="both"/>
              <w:rPr>
                <w:rFonts w:asciiTheme="majorHAnsi" w:eastAsiaTheme="majorEastAsia" w:hAnsiTheme="majorHAnsi" w:cstheme="majorBidi"/>
                <w:color w:val="243F60" w:themeColor="accent1" w:themeShade="7F"/>
                <w:sz w:val="26"/>
                <w:szCs w:val="26"/>
                <w:lang w:val="bg-BG"/>
              </w:rPr>
            </w:pPr>
            <w:r w:rsidRPr="00CD30DB">
              <w:rPr>
                <w:rFonts w:asciiTheme="majorHAnsi" w:eastAsiaTheme="majorEastAsia" w:hAnsiTheme="majorHAnsi" w:cstheme="majorBidi"/>
                <w:color w:val="243F60" w:themeColor="accent1" w:themeShade="7F"/>
                <w:sz w:val="26"/>
                <w:szCs w:val="26"/>
                <w:lang w:val="bg-BG"/>
              </w:rPr>
              <w:t>Да, съгласно Условията за кандидатстване, т. 12.3. Допустими разходи в бюджетен ред 1.1. се планират – „Разходи за трудови възнаграждения по реда на КТ и възнаграждения, определени по реда на ЗДСл на лицата, пряко ангажирани с предоставяне на интегрираните здравно-социални услуги, включително всички дължими доплащания и осигурителни вноски, начислени за сметка на осигурителя върху договореното възнаграждение, съгласно националното законодателство и при спазване на Методологията за регламентиране на възнагражденията по ПРЧР 2021-2027.“</w:t>
            </w:r>
          </w:p>
          <w:p w14:paraId="63AA5972" w14:textId="77777777" w:rsidR="0011748D" w:rsidRDefault="0011748D" w:rsidP="0011748D">
            <w:pPr>
              <w:pStyle w:val="ListParagraph"/>
              <w:numPr>
                <w:ilvl w:val="0"/>
                <w:numId w:val="20"/>
              </w:numPr>
              <w:spacing w:after="0"/>
              <w:ind w:left="0" w:firstLine="0"/>
              <w:jc w:val="both"/>
              <w:rPr>
                <w:rFonts w:asciiTheme="majorHAnsi" w:eastAsiaTheme="majorEastAsia" w:hAnsiTheme="majorHAnsi" w:cstheme="majorBidi"/>
                <w:b/>
                <w:color w:val="243F60" w:themeColor="accent1" w:themeShade="7F"/>
                <w:sz w:val="26"/>
                <w:szCs w:val="26"/>
                <w:lang w:val="bg-BG"/>
              </w:rPr>
            </w:pPr>
            <w:r w:rsidRPr="00CD30DB">
              <w:rPr>
                <w:rFonts w:asciiTheme="majorHAnsi" w:eastAsiaTheme="majorEastAsia" w:hAnsiTheme="majorHAnsi" w:cstheme="majorBidi"/>
                <w:color w:val="243F60" w:themeColor="accent1" w:themeShade="7F"/>
                <w:sz w:val="26"/>
                <w:szCs w:val="26"/>
                <w:lang w:val="bg-BG"/>
              </w:rPr>
              <w:t xml:space="preserve">При определяне възнагражденията на лицата, наети за изпълнение на преките дейности по проекта не се изисква посочване на почасова ставка. Необходимо е да се посочи брой лица, длъжност, вид договор,  на каква база е формирано възнаграждението - Наредба за стандартите за заплащане на труда на служителите, осъществяващи дейности по предоставяне на социални услуги, които се финансират от държавния бюджет или Методологията за регламентиране на възнагражденията по ПРЧР 2021-2027 </w:t>
            </w:r>
            <w:r w:rsidRPr="00CD30DB">
              <w:rPr>
                <w:rFonts w:asciiTheme="majorHAnsi" w:eastAsiaTheme="majorEastAsia" w:hAnsiTheme="majorHAnsi" w:cstheme="majorBidi"/>
                <w:b/>
                <w:color w:val="243F60" w:themeColor="accent1" w:themeShade="7F"/>
                <w:sz w:val="26"/>
                <w:szCs w:val="26"/>
                <w:lang w:val="bg-BG"/>
              </w:rPr>
              <w:t>и съответно обща стойност на разходите за възнаграждения за съответните лица.</w:t>
            </w:r>
          </w:p>
          <w:p w14:paraId="19366706" w14:textId="77777777" w:rsidR="0011748D" w:rsidRDefault="0011748D" w:rsidP="0011748D">
            <w:pPr>
              <w:pStyle w:val="ListParagraph"/>
              <w:numPr>
                <w:ilvl w:val="0"/>
                <w:numId w:val="20"/>
              </w:numPr>
              <w:spacing w:after="0"/>
              <w:ind w:left="0" w:firstLine="0"/>
              <w:jc w:val="both"/>
              <w:rPr>
                <w:rFonts w:asciiTheme="majorHAnsi" w:eastAsiaTheme="majorEastAsia" w:hAnsiTheme="majorHAnsi" w:cstheme="majorBidi"/>
                <w:color w:val="243F60" w:themeColor="accent1" w:themeShade="7F"/>
                <w:sz w:val="26"/>
                <w:szCs w:val="26"/>
                <w:lang w:val="bg-BG"/>
              </w:rPr>
            </w:pPr>
            <w:r w:rsidRPr="00654830">
              <w:rPr>
                <w:rFonts w:asciiTheme="majorHAnsi" w:eastAsiaTheme="majorEastAsia" w:hAnsiTheme="majorHAnsi" w:cstheme="majorBidi"/>
                <w:color w:val="243F60" w:themeColor="accent1" w:themeShade="7F"/>
                <w:sz w:val="26"/>
                <w:szCs w:val="26"/>
                <w:lang w:val="bg-BG"/>
              </w:rPr>
              <w:lastRenderedPageBreak/>
              <w:t>Да, допустима е.</w:t>
            </w:r>
          </w:p>
          <w:p w14:paraId="571B0747" w14:textId="77777777" w:rsidR="0011748D" w:rsidRDefault="0011748D" w:rsidP="0011748D">
            <w:pPr>
              <w:pStyle w:val="ListParagraph"/>
              <w:numPr>
                <w:ilvl w:val="0"/>
                <w:numId w:val="20"/>
              </w:numPr>
              <w:spacing w:after="0"/>
              <w:ind w:left="0" w:firstLine="0"/>
              <w:jc w:val="both"/>
              <w:rPr>
                <w:rFonts w:asciiTheme="majorHAnsi" w:eastAsiaTheme="majorEastAsia" w:hAnsiTheme="majorHAnsi" w:cstheme="majorBidi"/>
                <w:color w:val="243F60" w:themeColor="accent1" w:themeShade="7F"/>
                <w:sz w:val="26"/>
                <w:szCs w:val="26"/>
                <w:lang w:val="bg-BG"/>
              </w:rPr>
            </w:pPr>
            <w:r>
              <w:rPr>
                <w:rFonts w:asciiTheme="majorHAnsi" w:eastAsiaTheme="majorEastAsia" w:hAnsiTheme="majorHAnsi" w:cstheme="majorBidi"/>
                <w:color w:val="243F60" w:themeColor="accent1" w:themeShade="7F"/>
                <w:sz w:val="26"/>
                <w:szCs w:val="26"/>
                <w:lang w:val="bg-BG"/>
              </w:rPr>
              <w:t>Да, допустимо е.</w:t>
            </w:r>
          </w:p>
          <w:p w14:paraId="42F30E2D" w14:textId="77777777" w:rsidR="0011748D" w:rsidRPr="00303B0D" w:rsidRDefault="0011748D" w:rsidP="0011748D">
            <w:pPr>
              <w:pStyle w:val="ListParagraph"/>
              <w:numPr>
                <w:ilvl w:val="0"/>
                <w:numId w:val="20"/>
              </w:numPr>
              <w:spacing w:after="0"/>
              <w:ind w:left="0" w:firstLine="0"/>
              <w:jc w:val="both"/>
              <w:rPr>
                <w:rFonts w:asciiTheme="majorHAnsi" w:eastAsiaTheme="majorEastAsia" w:hAnsiTheme="majorHAnsi" w:cstheme="majorBidi"/>
                <w:color w:val="243F60" w:themeColor="accent1" w:themeShade="7F"/>
                <w:sz w:val="26"/>
                <w:szCs w:val="26"/>
                <w:lang w:val="bg-BG"/>
              </w:rPr>
            </w:pPr>
            <w:r w:rsidRPr="00303B0D">
              <w:rPr>
                <w:rFonts w:asciiTheme="majorHAnsi" w:eastAsiaTheme="majorEastAsia" w:hAnsiTheme="majorHAnsi" w:cstheme="majorBidi"/>
                <w:color w:val="243F60" w:themeColor="accent1" w:themeShade="7F"/>
                <w:sz w:val="26"/>
                <w:szCs w:val="26"/>
                <w:lang w:val="bg-BG"/>
              </w:rPr>
              <w:t>Да, разходите за изчислени правилно.</w:t>
            </w:r>
          </w:p>
          <w:p w14:paraId="23C564E6" w14:textId="77777777" w:rsidR="0011748D" w:rsidRDefault="0011748D" w:rsidP="0011748D">
            <w:pPr>
              <w:pStyle w:val="ListParagraph"/>
              <w:numPr>
                <w:ilvl w:val="0"/>
                <w:numId w:val="20"/>
              </w:numPr>
              <w:spacing w:after="0"/>
              <w:ind w:left="0" w:firstLine="0"/>
              <w:jc w:val="both"/>
              <w:rPr>
                <w:rFonts w:asciiTheme="majorHAnsi" w:eastAsiaTheme="majorEastAsia" w:hAnsiTheme="majorHAnsi" w:cstheme="majorBidi"/>
                <w:color w:val="243F60" w:themeColor="accent1" w:themeShade="7F"/>
                <w:sz w:val="26"/>
                <w:szCs w:val="26"/>
                <w:lang w:val="bg-BG"/>
              </w:rPr>
            </w:pPr>
            <w:r w:rsidRPr="00303B0D">
              <w:rPr>
                <w:rFonts w:asciiTheme="majorHAnsi" w:eastAsiaTheme="majorEastAsia" w:hAnsiTheme="majorHAnsi" w:cstheme="majorBidi"/>
                <w:color w:val="243F60" w:themeColor="accent1" w:themeShade="7F"/>
                <w:sz w:val="26"/>
                <w:szCs w:val="26"/>
                <w:lang w:val="bg-BG"/>
              </w:rPr>
              <w:t xml:space="preserve">Да, допустимо е. </w:t>
            </w:r>
          </w:p>
          <w:p w14:paraId="0510DE1A" w14:textId="77777777" w:rsidR="003F1B59" w:rsidRPr="003F1B59" w:rsidRDefault="003F1B59" w:rsidP="003F1B59">
            <w:pPr>
              <w:pStyle w:val="ListParagraph"/>
              <w:spacing w:after="0"/>
              <w:jc w:val="both"/>
              <w:rPr>
                <w:rFonts w:asciiTheme="majorHAnsi" w:eastAsiaTheme="majorEastAsia" w:hAnsiTheme="majorHAnsi" w:cstheme="majorBidi"/>
                <w:b/>
                <w:color w:val="365F91" w:themeColor="accent1" w:themeShade="BF"/>
                <w:lang w:val="bg-BG"/>
              </w:rPr>
            </w:pPr>
            <w:r w:rsidRPr="003F1B59">
              <w:rPr>
                <w:rFonts w:asciiTheme="majorHAnsi" w:eastAsiaTheme="majorEastAsia" w:hAnsiTheme="majorHAnsi" w:cstheme="majorBidi"/>
                <w:b/>
                <w:color w:val="365F91" w:themeColor="accent1" w:themeShade="BF"/>
                <w:lang w:val="bg-BG"/>
              </w:rPr>
              <w:t>Въпрос № 11/24.10.2022  г.</w:t>
            </w:r>
          </w:p>
          <w:p w14:paraId="7325375A" w14:textId="77777777" w:rsidR="003F1B59" w:rsidRPr="003F1B59" w:rsidRDefault="003F1B59" w:rsidP="003F1B59">
            <w:pPr>
              <w:pStyle w:val="ListParagraph"/>
              <w:spacing w:after="0"/>
              <w:jc w:val="both"/>
              <w:rPr>
                <w:rFonts w:asciiTheme="majorHAnsi" w:eastAsiaTheme="majorEastAsia" w:hAnsiTheme="majorHAnsi" w:cstheme="majorBidi"/>
                <w:color w:val="365F91" w:themeColor="accent1" w:themeShade="BF"/>
                <w:lang w:val="bg-BG"/>
              </w:rPr>
            </w:pPr>
            <w:r w:rsidRPr="00AB3B65">
              <w:rPr>
                <w:rFonts w:asciiTheme="majorHAnsi" w:eastAsiaTheme="majorEastAsia" w:hAnsiTheme="majorHAnsi" w:cstheme="majorBidi"/>
                <w:color w:val="365F91" w:themeColor="accent1" w:themeShade="BF"/>
                <w:lang w:val="bg-BG"/>
              </w:rPr>
              <w:t>t.todorova</w:t>
            </w:r>
            <w:r w:rsidRPr="003F1B59">
              <w:rPr>
                <w:rFonts w:asciiTheme="majorHAnsi" w:eastAsiaTheme="majorEastAsia" w:hAnsiTheme="majorHAnsi" w:cstheme="majorBidi"/>
                <w:color w:val="365F91" w:themeColor="accent1" w:themeShade="BF"/>
                <w:lang w:val="bg-BG"/>
              </w:rPr>
              <w:t>@pavlikeni.bg</w:t>
            </w:r>
          </w:p>
          <w:p w14:paraId="49D3694A" w14:textId="77777777" w:rsidR="003F1B59" w:rsidRPr="003F1B59" w:rsidRDefault="003F1B59" w:rsidP="003F1B59">
            <w:pPr>
              <w:pStyle w:val="ListParagraph"/>
              <w:spacing w:after="0"/>
              <w:jc w:val="both"/>
              <w:rPr>
                <w:rFonts w:asciiTheme="majorHAnsi" w:eastAsiaTheme="majorEastAsia" w:hAnsiTheme="majorHAnsi" w:cstheme="majorBidi"/>
                <w:color w:val="365F91" w:themeColor="accent1" w:themeShade="BF"/>
                <w:lang w:val="bg-BG"/>
              </w:rPr>
            </w:pPr>
            <w:r w:rsidRPr="003F1B59">
              <w:rPr>
                <w:rFonts w:asciiTheme="majorHAnsi" w:eastAsiaTheme="majorEastAsia" w:hAnsiTheme="majorHAnsi" w:cstheme="majorBidi"/>
                <w:color w:val="365F91" w:themeColor="accent1" w:themeShade="BF"/>
                <w:lang w:val="bg-BG"/>
              </w:rPr>
              <w:t>Здравейте,</w:t>
            </w:r>
          </w:p>
          <w:p w14:paraId="4E7B11AD" w14:textId="77777777" w:rsidR="003F1B59" w:rsidRPr="003F1B59" w:rsidRDefault="003F1B59" w:rsidP="003F1B59">
            <w:pPr>
              <w:pStyle w:val="ListParagraph"/>
              <w:spacing w:after="0"/>
              <w:jc w:val="both"/>
              <w:rPr>
                <w:rFonts w:asciiTheme="majorHAnsi" w:eastAsiaTheme="majorEastAsia" w:hAnsiTheme="majorHAnsi" w:cstheme="majorBidi"/>
                <w:color w:val="365F91" w:themeColor="accent1" w:themeShade="BF"/>
                <w:lang w:val="bg-BG"/>
              </w:rPr>
            </w:pPr>
            <w:r w:rsidRPr="003F1B59">
              <w:rPr>
                <w:rFonts w:asciiTheme="majorHAnsi" w:eastAsiaTheme="majorEastAsia" w:hAnsiTheme="majorHAnsi" w:cstheme="majorBidi"/>
                <w:color w:val="365F91" w:themeColor="accent1" w:themeShade="BF"/>
                <w:lang w:val="bg-BG"/>
              </w:rPr>
              <w:t>Във връзка с кандидатстване на Община Павликени с проектно предложение по Процедура BG05SFPR002-2.001 - Грижа в дома, бих искала да попитам следното:</w:t>
            </w:r>
          </w:p>
          <w:p w14:paraId="6261F2DC" w14:textId="77777777" w:rsidR="003F1B59" w:rsidRPr="003F1B59" w:rsidRDefault="003F1B59" w:rsidP="003F1B59">
            <w:pPr>
              <w:pStyle w:val="ListParagraph"/>
              <w:spacing w:after="0"/>
              <w:jc w:val="both"/>
              <w:rPr>
                <w:rFonts w:asciiTheme="majorHAnsi" w:eastAsiaTheme="majorEastAsia" w:hAnsiTheme="majorHAnsi" w:cstheme="majorBidi"/>
                <w:color w:val="365F91" w:themeColor="accent1" w:themeShade="BF"/>
                <w:lang w:val="bg-BG"/>
              </w:rPr>
            </w:pPr>
            <w:r w:rsidRPr="003F1B59">
              <w:rPr>
                <w:rFonts w:asciiTheme="majorHAnsi" w:eastAsiaTheme="majorEastAsia" w:hAnsiTheme="majorHAnsi" w:cstheme="majorBidi"/>
                <w:color w:val="365F91" w:themeColor="accent1" w:themeShade="BF"/>
                <w:lang w:val="bg-BG"/>
              </w:rPr>
              <w:t>Допустимо ли е в разходите с единна ставка на 40 процента от допустимите преки разходи за персонал, за покриване на останалите допустими разходи да се включат част от възнагражденията за предоставяне на медицинска подкрепа, разходи за предоставяне на психологическа, рехабилитационна подкрепа и консултиране, разходи за членове на екип за предоставяне на услугата?</w:t>
            </w:r>
          </w:p>
          <w:p w14:paraId="68EF4543" w14:textId="77777777" w:rsidR="003F1B59" w:rsidRPr="003F1B59" w:rsidRDefault="003F1B59" w:rsidP="003F1B59">
            <w:pPr>
              <w:pStyle w:val="ListParagraph"/>
              <w:spacing w:after="0"/>
              <w:jc w:val="both"/>
              <w:rPr>
                <w:rFonts w:asciiTheme="majorHAnsi" w:eastAsiaTheme="majorEastAsia" w:hAnsiTheme="majorHAnsi" w:cstheme="majorBidi"/>
                <w:b/>
                <w:color w:val="365F91" w:themeColor="accent1" w:themeShade="BF"/>
                <w:lang w:val="bg-BG"/>
              </w:rPr>
            </w:pPr>
            <w:r w:rsidRPr="003F1B59">
              <w:rPr>
                <w:rFonts w:asciiTheme="majorHAnsi" w:eastAsiaTheme="majorEastAsia" w:hAnsiTheme="majorHAnsi" w:cstheme="majorBidi"/>
                <w:color w:val="365F91" w:themeColor="accent1" w:themeShade="BF"/>
                <w:lang w:val="bg-BG"/>
              </w:rPr>
              <w:t>Предварително благодаря!</w:t>
            </w:r>
          </w:p>
          <w:p w14:paraId="606ED053" w14:textId="77777777" w:rsidR="003F1B59" w:rsidRPr="003F1B59" w:rsidRDefault="003F1B59" w:rsidP="003F1B59">
            <w:pPr>
              <w:pStyle w:val="ListParagraph"/>
              <w:spacing w:after="0"/>
              <w:jc w:val="both"/>
              <w:rPr>
                <w:rFonts w:asciiTheme="majorHAnsi" w:eastAsiaTheme="majorEastAsia" w:hAnsiTheme="majorHAnsi" w:cstheme="majorBidi"/>
                <w:b/>
                <w:color w:val="243F60" w:themeColor="accent1" w:themeShade="7F"/>
                <w:sz w:val="26"/>
                <w:szCs w:val="26"/>
                <w:lang w:val="bg-BG"/>
              </w:rPr>
            </w:pPr>
            <w:r w:rsidRPr="003F1B59">
              <w:rPr>
                <w:rFonts w:asciiTheme="majorHAnsi" w:eastAsiaTheme="majorEastAsia" w:hAnsiTheme="majorHAnsi" w:cstheme="majorBidi"/>
                <w:b/>
                <w:color w:val="243F60" w:themeColor="accent1" w:themeShade="7F"/>
                <w:sz w:val="26"/>
                <w:szCs w:val="26"/>
                <w:lang w:val="bg-BG"/>
              </w:rPr>
              <w:t>Отговор № 11/24.10.2022 г.</w:t>
            </w:r>
          </w:p>
          <w:p w14:paraId="163AEEF9" w14:textId="77777777" w:rsidR="003F1B59" w:rsidRPr="003F1B59" w:rsidRDefault="003F1B59" w:rsidP="003F1B59">
            <w:pPr>
              <w:pStyle w:val="ListParagraph"/>
              <w:spacing w:after="0"/>
              <w:jc w:val="both"/>
              <w:rPr>
                <w:rFonts w:asciiTheme="majorHAnsi" w:eastAsiaTheme="majorEastAsia" w:hAnsiTheme="majorHAnsi" w:cstheme="majorBidi"/>
                <w:color w:val="243F60" w:themeColor="accent1" w:themeShade="7F"/>
                <w:sz w:val="26"/>
                <w:szCs w:val="26"/>
                <w:lang w:val="bg-BG"/>
              </w:rPr>
            </w:pPr>
            <w:r w:rsidRPr="003F1B59">
              <w:rPr>
                <w:rFonts w:asciiTheme="majorHAnsi" w:eastAsiaTheme="majorEastAsia" w:hAnsiTheme="majorHAnsi" w:cstheme="majorBidi"/>
                <w:color w:val="243F60" w:themeColor="accent1" w:themeShade="7F"/>
                <w:sz w:val="26"/>
                <w:szCs w:val="26"/>
                <w:lang w:val="bg-BG"/>
              </w:rPr>
              <w:t>Уважаема госпожо/Уважаеми  господине,</w:t>
            </w:r>
          </w:p>
          <w:p w14:paraId="4A51831B" w14:textId="77777777" w:rsidR="003F1B59" w:rsidRPr="003F1B59" w:rsidRDefault="003F1B59" w:rsidP="003F1B59">
            <w:pPr>
              <w:pStyle w:val="ListParagraph"/>
              <w:spacing w:after="0"/>
              <w:jc w:val="both"/>
              <w:rPr>
                <w:rFonts w:asciiTheme="majorHAnsi" w:eastAsiaTheme="majorEastAsia" w:hAnsiTheme="majorHAnsi" w:cstheme="majorBidi"/>
                <w:color w:val="243F60" w:themeColor="accent1" w:themeShade="7F"/>
                <w:sz w:val="26"/>
                <w:szCs w:val="26"/>
                <w:lang w:val="bg-BG"/>
              </w:rPr>
            </w:pPr>
            <w:r w:rsidRPr="003F1B59">
              <w:rPr>
                <w:rFonts w:asciiTheme="majorHAnsi" w:eastAsiaTheme="majorEastAsia" w:hAnsiTheme="majorHAnsi" w:cstheme="majorBidi"/>
                <w:color w:val="243F60" w:themeColor="accent1" w:themeShade="7F"/>
                <w:sz w:val="26"/>
                <w:szCs w:val="26"/>
                <w:lang w:val="bg-BG"/>
              </w:rPr>
              <w:t>Да, допустимо е.</w:t>
            </w:r>
          </w:p>
          <w:p w14:paraId="0173B6F5" w14:textId="1DFE92C6" w:rsidR="003F1B59" w:rsidRPr="00782AB3" w:rsidRDefault="003F1B59" w:rsidP="003F1B59">
            <w:pPr>
              <w:pStyle w:val="ListParagraph"/>
              <w:spacing w:after="0"/>
              <w:jc w:val="both"/>
              <w:rPr>
                <w:rFonts w:asciiTheme="majorHAnsi" w:eastAsiaTheme="majorEastAsia" w:hAnsiTheme="majorHAnsi" w:cstheme="majorBidi"/>
                <w:color w:val="243F60" w:themeColor="accent1" w:themeShade="7F"/>
                <w:sz w:val="26"/>
                <w:szCs w:val="26"/>
                <w:lang w:val="bg-BG"/>
              </w:rPr>
            </w:pPr>
          </w:p>
        </w:tc>
      </w:tr>
      <w:tr w:rsidR="003F1B59" w:rsidRPr="00FE5436" w14:paraId="037EA964" w14:textId="77777777" w:rsidTr="00B23F35">
        <w:trPr>
          <w:trHeight w:val="104"/>
        </w:trPr>
        <w:tc>
          <w:tcPr>
            <w:tcW w:w="15593" w:type="dxa"/>
          </w:tcPr>
          <w:p w14:paraId="472C515B" w14:textId="341F8018" w:rsidR="003F1B59" w:rsidRPr="00B0201A" w:rsidRDefault="003F1B59" w:rsidP="00586CBE">
            <w:pPr>
              <w:pStyle w:val="Heading2"/>
              <w:jc w:val="both"/>
              <w:outlineLvl w:val="1"/>
              <w:rPr>
                <w:b/>
                <w:sz w:val="24"/>
                <w:szCs w:val="24"/>
              </w:rPr>
            </w:pPr>
            <w:r w:rsidRPr="00B0201A">
              <w:rPr>
                <w:b/>
                <w:sz w:val="24"/>
                <w:szCs w:val="24"/>
              </w:rPr>
              <w:lastRenderedPageBreak/>
              <w:t>Въпрос № 12/26.10.2022 г.</w:t>
            </w:r>
          </w:p>
          <w:p w14:paraId="0A39FB0F" w14:textId="77777777" w:rsidR="003F1B59" w:rsidRPr="00B0201A" w:rsidRDefault="00DC3E5E" w:rsidP="00586CBE">
            <w:pPr>
              <w:jc w:val="both"/>
              <w:rPr>
                <w:rFonts w:asciiTheme="majorHAnsi" w:eastAsiaTheme="majorEastAsia" w:hAnsiTheme="majorHAnsi" w:cstheme="majorBidi"/>
                <w:color w:val="365F91" w:themeColor="accent1" w:themeShade="BF"/>
                <w:sz w:val="24"/>
                <w:szCs w:val="24"/>
              </w:rPr>
            </w:pPr>
            <w:hyperlink r:id="rId16" w:history="1">
              <w:r w:rsidR="003F1B59" w:rsidRPr="00B0201A">
                <w:rPr>
                  <w:rFonts w:asciiTheme="majorHAnsi" w:eastAsiaTheme="majorEastAsia" w:hAnsiTheme="majorHAnsi" w:cstheme="majorBidi"/>
                  <w:color w:val="365F91" w:themeColor="accent1" w:themeShade="BF"/>
                  <w:sz w:val="24"/>
                  <w:szCs w:val="24"/>
                </w:rPr>
                <w:t>mil.milkova@abv.bg</w:t>
              </w:r>
            </w:hyperlink>
          </w:p>
          <w:p w14:paraId="6D61309C" w14:textId="77777777" w:rsidR="003F1B59" w:rsidRDefault="003F1B59" w:rsidP="00586CBE">
            <w:pPr>
              <w:jc w:val="both"/>
              <w:rPr>
                <w:rFonts w:asciiTheme="majorHAnsi" w:eastAsiaTheme="majorEastAsia" w:hAnsiTheme="majorHAnsi" w:cstheme="majorBidi"/>
                <w:color w:val="243F60" w:themeColor="accent1" w:themeShade="7F"/>
              </w:rPr>
            </w:pPr>
          </w:p>
          <w:p w14:paraId="4492B96C" w14:textId="77777777" w:rsidR="003F1B59" w:rsidRPr="004772AA" w:rsidRDefault="003F1B59" w:rsidP="00586CBE">
            <w:pPr>
              <w:jc w:val="both"/>
              <w:rPr>
                <w:rFonts w:asciiTheme="majorHAnsi" w:eastAsiaTheme="majorEastAsia" w:hAnsiTheme="majorHAnsi" w:cstheme="majorBidi"/>
                <w:color w:val="365F91" w:themeColor="accent1" w:themeShade="BF"/>
                <w:sz w:val="24"/>
                <w:szCs w:val="24"/>
              </w:rPr>
            </w:pPr>
            <w:r w:rsidRPr="004772AA">
              <w:rPr>
                <w:rFonts w:asciiTheme="majorHAnsi" w:eastAsiaTheme="majorEastAsia" w:hAnsiTheme="majorHAnsi" w:cstheme="majorBidi"/>
                <w:color w:val="365F91" w:themeColor="accent1" w:themeShade="BF"/>
                <w:sz w:val="24"/>
                <w:szCs w:val="24"/>
              </w:rPr>
              <w:t>1. Моля за разяснение какви са функциите на екипа за управление на услугата, както и колко и от какви длъжности може да бъде сформиран.</w:t>
            </w:r>
          </w:p>
          <w:p w14:paraId="4BE03BAD" w14:textId="77777777" w:rsidR="003F1B59" w:rsidRPr="004772AA" w:rsidRDefault="003F1B59" w:rsidP="00586CBE">
            <w:pPr>
              <w:jc w:val="both"/>
              <w:rPr>
                <w:rFonts w:asciiTheme="majorHAnsi" w:eastAsiaTheme="majorEastAsia" w:hAnsiTheme="majorHAnsi" w:cstheme="majorBidi"/>
                <w:color w:val="365F91" w:themeColor="accent1" w:themeShade="BF"/>
                <w:sz w:val="24"/>
                <w:szCs w:val="24"/>
              </w:rPr>
            </w:pPr>
            <w:r w:rsidRPr="004772AA">
              <w:rPr>
                <w:rFonts w:asciiTheme="majorHAnsi" w:eastAsiaTheme="majorEastAsia" w:hAnsiTheme="majorHAnsi" w:cstheme="majorBidi"/>
                <w:color w:val="365F91" w:themeColor="accent1" w:themeShade="BF"/>
                <w:sz w:val="24"/>
                <w:szCs w:val="24"/>
              </w:rPr>
              <w:t>2. От кой вид разход следва да се предвидят възнагражденията на екипа по т. 1?</w:t>
            </w:r>
          </w:p>
          <w:p w14:paraId="745E34B6" w14:textId="77777777" w:rsidR="003F1B59" w:rsidRPr="004772AA" w:rsidRDefault="003F1B59" w:rsidP="00586CBE">
            <w:pPr>
              <w:jc w:val="both"/>
              <w:rPr>
                <w:rFonts w:asciiTheme="majorHAnsi" w:eastAsiaTheme="majorEastAsia" w:hAnsiTheme="majorHAnsi" w:cstheme="majorBidi"/>
                <w:color w:val="365F91" w:themeColor="accent1" w:themeShade="BF"/>
                <w:sz w:val="24"/>
                <w:szCs w:val="24"/>
              </w:rPr>
            </w:pPr>
            <w:r w:rsidRPr="004772AA">
              <w:rPr>
                <w:rFonts w:asciiTheme="majorHAnsi" w:eastAsiaTheme="majorEastAsia" w:hAnsiTheme="majorHAnsi" w:cstheme="majorBidi"/>
                <w:color w:val="365F91" w:themeColor="accent1" w:themeShade="BF"/>
                <w:sz w:val="24"/>
                <w:szCs w:val="24"/>
              </w:rPr>
              <w:t>3. Моля за Вашето становище дали правилно са изчислени преките разходи за възнаграждения на персонала и единната ставка:</w:t>
            </w:r>
          </w:p>
          <w:p w14:paraId="5D19144A" w14:textId="77777777" w:rsidR="003F1B59" w:rsidRPr="004772AA" w:rsidRDefault="003F1B59" w:rsidP="00586CBE">
            <w:pPr>
              <w:jc w:val="both"/>
              <w:rPr>
                <w:rFonts w:asciiTheme="majorHAnsi" w:eastAsiaTheme="majorEastAsia" w:hAnsiTheme="majorHAnsi" w:cstheme="majorBidi"/>
                <w:color w:val="365F91" w:themeColor="accent1" w:themeShade="BF"/>
                <w:sz w:val="24"/>
                <w:szCs w:val="24"/>
              </w:rPr>
            </w:pPr>
            <w:r w:rsidRPr="004772AA">
              <w:rPr>
                <w:rFonts w:asciiTheme="majorHAnsi" w:eastAsiaTheme="majorEastAsia" w:hAnsiTheme="majorHAnsi" w:cstheme="majorBidi"/>
                <w:color w:val="365F91" w:themeColor="accent1" w:themeShade="BF"/>
                <w:sz w:val="24"/>
                <w:szCs w:val="24"/>
              </w:rPr>
              <w:t>35 потребители x 5041 лв.=176 435 лв.</w:t>
            </w:r>
          </w:p>
          <w:p w14:paraId="262C438F" w14:textId="77777777" w:rsidR="003F1B59" w:rsidRPr="004772AA" w:rsidRDefault="003F1B59" w:rsidP="00586CBE">
            <w:pPr>
              <w:jc w:val="both"/>
              <w:rPr>
                <w:rFonts w:asciiTheme="majorHAnsi" w:eastAsiaTheme="majorEastAsia" w:hAnsiTheme="majorHAnsi" w:cstheme="majorBidi"/>
                <w:color w:val="365F91" w:themeColor="accent1" w:themeShade="BF"/>
                <w:sz w:val="24"/>
                <w:szCs w:val="24"/>
              </w:rPr>
            </w:pPr>
            <w:r w:rsidRPr="004772AA">
              <w:rPr>
                <w:rFonts w:asciiTheme="majorHAnsi" w:eastAsiaTheme="majorEastAsia" w:hAnsiTheme="majorHAnsi" w:cstheme="majorBidi"/>
                <w:color w:val="365F91" w:themeColor="accent1" w:themeShade="BF"/>
                <w:sz w:val="24"/>
                <w:szCs w:val="24"/>
              </w:rPr>
              <w:t>176 435 лв. x 9% = 15 879.15 лв. (непреки разходи за управление на проекта)</w:t>
            </w:r>
          </w:p>
          <w:p w14:paraId="0B289547" w14:textId="77777777" w:rsidR="003F1B59" w:rsidRPr="004772AA" w:rsidRDefault="003F1B59" w:rsidP="00586CBE">
            <w:pPr>
              <w:jc w:val="both"/>
              <w:rPr>
                <w:rFonts w:asciiTheme="majorHAnsi" w:eastAsiaTheme="majorEastAsia" w:hAnsiTheme="majorHAnsi" w:cstheme="majorBidi"/>
                <w:color w:val="365F91" w:themeColor="accent1" w:themeShade="BF"/>
                <w:sz w:val="24"/>
                <w:szCs w:val="24"/>
              </w:rPr>
            </w:pPr>
            <w:r w:rsidRPr="004772AA">
              <w:rPr>
                <w:rFonts w:asciiTheme="majorHAnsi" w:eastAsiaTheme="majorEastAsia" w:hAnsiTheme="majorHAnsi" w:cstheme="majorBidi"/>
                <w:color w:val="365F91" w:themeColor="accent1" w:themeShade="BF"/>
                <w:sz w:val="24"/>
                <w:szCs w:val="24"/>
              </w:rPr>
              <w:t>Максимална стойност на БФП = 192 314,15 лв.</w:t>
            </w:r>
          </w:p>
          <w:p w14:paraId="2EF36D7B" w14:textId="77777777" w:rsidR="003F1B59" w:rsidRPr="004772AA" w:rsidRDefault="003F1B59" w:rsidP="00586CBE">
            <w:pPr>
              <w:jc w:val="both"/>
              <w:rPr>
                <w:rFonts w:asciiTheme="majorHAnsi" w:eastAsiaTheme="majorEastAsia" w:hAnsiTheme="majorHAnsi" w:cstheme="majorBidi"/>
                <w:color w:val="365F91" w:themeColor="accent1" w:themeShade="BF"/>
                <w:sz w:val="24"/>
                <w:szCs w:val="24"/>
              </w:rPr>
            </w:pPr>
            <w:r w:rsidRPr="004772AA">
              <w:rPr>
                <w:rFonts w:asciiTheme="majorHAnsi" w:eastAsiaTheme="majorEastAsia" w:hAnsiTheme="majorHAnsi" w:cstheme="majorBidi"/>
                <w:color w:val="365F91" w:themeColor="accent1" w:themeShade="BF"/>
                <w:sz w:val="24"/>
                <w:szCs w:val="24"/>
              </w:rPr>
              <w:t>Разходи за трудови възнаграждения - 192 314,15 лв. : 1.4 = 137 367,25 лв.</w:t>
            </w:r>
          </w:p>
          <w:p w14:paraId="4BBBD35C" w14:textId="77777777" w:rsidR="003F1B59" w:rsidRPr="004772AA" w:rsidRDefault="003F1B59" w:rsidP="00586CBE">
            <w:pPr>
              <w:jc w:val="both"/>
              <w:rPr>
                <w:rFonts w:asciiTheme="majorHAnsi" w:eastAsiaTheme="majorEastAsia" w:hAnsiTheme="majorHAnsi" w:cstheme="majorBidi"/>
                <w:color w:val="365F91" w:themeColor="accent1" w:themeShade="BF"/>
                <w:sz w:val="24"/>
                <w:szCs w:val="24"/>
              </w:rPr>
            </w:pPr>
            <w:r w:rsidRPr="004772AA">
              <w:rPr>
                <w:rFonts w:asciiTheme="majorHAnsi" w:eastAsiaTheme="majorEastAsia" w:hAnsiTheme="majorHAnsi" w:cstheme="majorBidi"/>
                <w:color w:val="365F91" w:themeColor="accent1" w:themeShade="BF"/>
                <w:sz w:val="24"/>
                <w:szCs w:val="24"/>
              </w:rPr>
              <w:t>Единна ставка - 137 367,25 x 40 % = 54 946,90 лв.</w:t>
            </w:r>
          </w:p>
          <w:p w14:paraId="7FA85BCA" w14:textId="77777777" w:rsidR="003F1B59" w:rsidRPr="006151BE" w:rsidRDefault="003F1B59" w:rsidP="00586CBE">
            <w:pPr>
              <w:ind w:left="360"/>
              <w:jc w:val="both"/>
              <w:rPr>
                <w:rFonts w:asciiTheme="majorHAnsi" w:eastAsiaTheme="majorEastAsia" w:hAnsiTheme="majorHAnsi" w:cstheme="majorBidi"/>
                <w:color w:val="365F91" w:themeColor="accent1" w:themeShade="BF"/>
              </w:rPr>
            </w:pPr>
          </w:p>
          <w:p w14:paraId="78D65FBF" w14:textId="77777777" w:rsidR="003F1B59" w:rsidRDefault="003F1B59" w:rsidP="00586CBE">
            <w:pPr>
              <w:pStyle w:val="Heading3"/>
              <w:jc w:val="both"/>
              <w:outlineLvl w:val="2"/>
              <w:rPr>
                <w:b/>
                <w:sz w:val="26"/>
                <w:szCs w:val="26"/>
              </w:rPr>
            </w:pPr>
            <w:r w:rsidRPr="005E21ED">
              <w:rPr>
                <w:b/>
                <w:sz w:val="26"/>
                <w:szCs w:val="26"/>
              </w:rPr>
              <w:t xml:space="preserve">Отговор </w:t>
            </w:r>
            <w:r>
              <w:rPr>
                <w:b/>
                <w:sz w:val="26"/>
                <w:szCs w:val="26"/>
              </w:rPr>
              <w:t>№ 12</w:t>
            </w:r>
            <w:r w:rsidRPr="005E21ED">
              <w:rPr>
                <w:b/>
                <w:sz w:val="26"/>
                <w:szCs w:val="26"/>
              </w:rPr>
              <w:t>/</w:t>
            </w:r>
            <w:r>
              <w:rPr>
                <w:b/>
                <w:sz w:val="26"/>
                <w:szCs w:val="26"/>
              </w:rPr>
              <w:t>26</w:t>
            </w:r>
            <w:r w:rsidRPr="005E21ED">
              <w:rPr>
                <w:b/>
                <w:sz w:val="26"/>
                <w:szCs w:val="26"/>
              </w:rPr>
              <w:t>.</w:t>
            </w:r>
            <w:r>
              <w:rPr>
                <w:b/>
                <w:sz w:val="26"/>
                <w:szCs w:val="26"/>
              </w:rPr>
              <w:t>10.2022</w:t>
            </w:r>
            <w:r w:rsidRPr="005E21ED">
              <w:rPr>
                <w:b/>
                <w:sz w:val="26"/>
                <w:szCs w:val="26"/>
              </w:rPr>
              <w:t xml:space="preserve"> г.</w:t>
            </w:r>
          </w:p>
          <w:p w14:paraId="53241CE5" w14:textId="77777777" w:rsidR="003F1B59" w:rsidRPr="00677B84" w:rsidRDefault="003F1B59" w:rsidP="00586CBE"/>
          <w:p w14:paraId="2B75566F" w14:textId="77777777" w:rsidR="003F1B59" w:rsidRDefault="003F1B59" w:rsidP="00586CBE">
            <w:pPr>
              <w:pStyle w:val="Heading3"/>
              <w:jc w:val="both"/>
              <w:outlineLvl w:val="2"/>
              <w:rPr>
                <w:sz w:val="26"/>
                <w:szCs w:val="26"/>
              </w:rPr>
            </w:pPr>
            <w:r w:rsidRPr="008D47B6">
              <w:rPr>
                <w:sz w:val="26"/>
                <w:szCs w:val="26"/>
              </w:rPr>
              <w:t>Уважаема госпожо/Уважаеми  господине,</w:t>
            </w:r>
          </w:p>
          <w:p w14:paraId="4F81A09D" w14:textId="77777777" w:rsidR="003F1B59" w:rsidRDefault="003F1B59" w:rsidP="00586CBE">
            <w:pPr>
              <w:jc w:val="both"/>
            </w:pPr>
          </w:p>
          <w:p w14:paraId="3AFB7B08" w14:textId="77777777" w:rsidR="003F1B59" w:rsidRDefault="003F1B59" w:rsidP="00586CBE">
            <w:pPr>
              <w:jc w:val="both"/>
              <w:rPr>
                <w:rFonts w:asciiTheme="majorHAnsi" w:eastAsiaTheme="majorEastAsia" w:hAnsiTheme="majorHAnsi" w:cstheme="majorBidi"/>
                <w:color w:val="243F60" w:themeColor="accent1" w:themeShade="7F"/>
                <w:sz w:val="26"/>
                <w:szCs w:val="26"/>
              </w:rPr>
            </w:pPr>
            <w:r>
              <w:rPr>
                <w:rFonts w:asciiTheme="majorHAnsi" w:eastAsiaTheme="majorEastAsia" w:hAnsiTheme="majorHAnsi" w:cstheme="majorBidi"/>
                <w:color w:val="243F60" w:themeColor="accent1" w:themeShade="7F"/>
                <w:sz w:val="26"/>
                <w:szCs w:val="26"/>
              </w:rPr>
              <w:t>1.</w:t>
            </w:r>
            <w:r w:rsidRPr="004D5787">
              <w:rPr>
                <w:rFonts w:asciiTheme="majorHAnsi" w:eastAsiaTheme="majorEastAsia" w:hAnsiTheme="majorHAnsi" w:cstheme="majorBidi"/>
                <w:color w:val="243F60" w:themeColor="accent1" w:themeShade="7F"/>
                <w:sz w:val="26"/>
                <w:szCs w:val="26"/>
              </w:rPr>
              <w:t xml:space="preserve">Екипът за управление на услугата може да включва координатор, диспечер или други длъжности, които са ангажирани с </w:t>
            </w:r>
            <w:r>
              <w:rPr>
                <w:rFonts w:asciiTheme="majorHAnsi" w:eastAsiaTheme="majorEastAsia" w:hAnsiTheme="majorHAnsi" w:cstheme="majorBidi"/>
                <w:color w:val="243F60" w:themeColor="accent1" w:themeShade="7F"/>
                <w:sz w:val="26"/>
                <w:szCs w:val="26"/>
              </w:rPr>
              <w:t>процеса на администриране на самите услуги – подбор на потребители, изготвяне на графици на лицата, които предоставят услугите, поддържане на досиета на потребителите и др.</w:t>
            </w:r>
          </w:p>
          <w:p w14:paraId="5CABAD22" w14:textId="77777777" w:rsidR="003F1B59" w:rsidRDefault="003F1B59" w:rsidP="00586CBE">
            <w:pPr>
              <w:jc w:val="both"/>
              <w:rPr>
                <w:rFonts w:asciiTheme="majorHAnsi" w:eastAsiaTheme="majorEastAsia" w:hAnsiTheme="majorHAnsi" w:cstheme="majorBidi"/>
                <w:color w:val="243F60" w:themeColor="accent1" w:themeShade="7F"/>
                <w:sz w:val="26"/>
                <w:szCs w:val="26"/>
              </w:rPr>
            </w:pPr>
            <w:r>
              <w:rPr>
                <w:rFonts w:asciiTheme="majorHAnsi" w:eastAsiaTheme="majorEastAsia" w:hAnsiTheme="majorHAnsi" w:cstheme="majorBidi"/>
                <w:color w:val="243F60" w:themeColor="accent1" w:themeShade="7F"/>
                <w:sz w:val="26"/>
                <w:szCs w:val="26"/>
              </w:rPr>
              <w:t xml:space="preserve">2. Възнагражденията на екипа, ангажиран с управление на услугата </w:t>
            </w:r>
            <w:r w:rsidRPr="00B57BA9">
              <w:rPr>
                <w:rFonts w:asciiTheme="majorHAnsi" w:eastAsiaTheme="majorEastAsia" w:hAnsiTheme="majorHAnsi" w:cstheme="majorBidi"/>
                <w:color w:val="243F60" w:themeColor="accent1" w:themeShade="7F"/>
                <w:sz w:val="26"/>
                <w:szCs w:val="26"/>
              </w:rPr>
              <w:t xml:space="preserve">следва да бъдат планирани като част от компенсацията в </w:t>
            </w:r>
            <w:proofErr w:type="spellStart"/>
            <w:r w:rsidRPr="00B57BA9">
              <w:rPr>
                <w:rFonts w:asciiTheme="majorHAnsi" w:eastAsiaTheme="majorEastAsia" w:hAnsiTheme="majorHAnsi" w:cstheme="majorBidi"/>
                <w:color w:val="243F60" w:themeColor="accent1" w:themeShade="7F"/>
                <w:sz w:val="26"/>
                <w:szCs w:val="26"/>
              </w:rPr>
              <w:t>б.р</w:t>
            </w:r>
            <w:proofErr w:type="spellEnd"/>
            <w:r w:rsidRPr="00B57BA9">
              <w:rPr>
                <w:rFonts w:asciiTheme="majorHAnsi" w:eastAsiaTheme="majorEastAsia" w:hAnsiTheme="majorHAnsi" w:cstheme="majorBidi"/>
                <w:color w:val="243F60" w:themeColor="accent1" w:themeShade="7F"/>
                <w:sz w:val="26"/>
                <w:szCs w:val="26"/>
              </w:rPr>
              <w:t xml:space="preserve">. 1.1. Разходи за трудови възнаграждения по реда на КТ и възнаграждения, определени по реда на ЗДСл на лицата, пряко ангажирани с предоставяне на интегрираните здравно-социални услуги или </w:t>
            </w:r>
            <w:proofErr w:type="spellStart"/>
            <w:r w:rsidRPr="00B57BA9">
              <w:rPr>
                <w:rFonts w:asciiTheme="majorHAnsi" w:eastAsiaTheme="majorEastAsia" w:hAnsiTheme="majorHAnsi" w:cstheme="majorBidi"/>
                <w:color w:val="243F60" w:themeColor="accent1" w:themeShade="7F"/>
                <w:sz w:val="26"/>
                <w:szCs w:val="26"/>
              </w:rPr>
              <w:t>б.р</w:t>
            </w:r>
            <w:proofErr w:type="spellEnd"/>
            <w:r w:rsidRPr="00B57BA9">
              <w:rPr>
                <w:rFonts w:asciiTheme="majorHAnsi" w:eastAsiaTheme="majorEastAsia" w:hAnsiTheme="majorHAnsi" w:cstheme="majorBidi"/>
                <w:color w:val="243F60" w:themeColor="accent1" w:themeShade="7F"/>
                <w:sz w:val="26"/>
                <w:szCs w:val="26"/>
              </w:rPr>
              <w:t>. 2.1 Единна ставка.</w:t>
            </w:r>
          </w:p>
          <w:p w14:paraId="411DD947" w14:textId="77777777" w:rsidR="003F1B59" w:rsidRPr="004D5787" w:rsidRDefault="003F1B59" w:rsidP="00586CBE">
            <w:pPr>
              <w:jc w:val="both"/>
              <w:rPr>
                <w:rFonts w:asciiTheme="majorHAnsi" w:eastAsiaTheme="majorEastAsia" w:hAnsiTheme="majorHAnsi" w:cstheme="majorBidi"/>
                <w:color w:val="243F60" w:themeColor="accent1" w:themeShade="7F"/>
                <w:sz w:val="26"/>
                <w:szCs w:val="26"/>
              </w:rPr>
            </w:pPr>
            <w:r>
              <w:rPr>
                <w:rFonts w:asciiTheme="majorHAnsi" w:eastAsiaTheme="majorEastAsia" w:hAnsiTheme="majorHAnsi" w:cstheme="majorBidi"/>
                <w:color w:val="243F60" w:themeColor="accent1" w:themeShade="7F"/>
                <w:sz w:val="26"/>
                <w:szCs w:val="26"/>
              </w:rPr>
              <w:t xml:space="preserve">3. </w:t>
            </w:r>
            <w:r w:rsidRPr="00B57BA9">
              <w:rPr>
                <w:rFonts w:asciiTheme="majorHAnsi" w:eastAsiaTheme="majorEastAsia" w:hAnsiTheme="majorHAnsi" w:cstheme="majorBidi"/>
                <w:color w:val="243F60" w:themeColor="accent1" w:themeShade="7F"/>
                <w:sz w:val="26"/>
                <w:szCs w:val="26"/>
              </w:rPr>
              <w:t>Потвърждаваме, че изчисленията Ви са коректни.</w:t>
            </w:r>
          </w:p>
          <w:p w14:paraId="31255029" w14:textId="77777777" w:rsidR="003F1B59" w:rsidRDefault="003F1B59" w:rsidP="00586CBE">
            <w:pPr>
              <w:jc w:val="both"/>
              <w:rPr>
                <w:rFonts w:asciiTheme="majorHAnsi" w:eastAsiaTheme="majorEastAsia" w:hAnsiTheme="majorHAnsi" w:cstheme="majorBidi"/>
                <w:color w:val="243F60" w:themeColor="accent1" w:themeShade="7F"/>
                <w:sz w:val="26"/>
                <w:szCs w:val="26"/>
              </w:rPr>
            </w:pPr>
          </w:p>
          <w:p w14:paraId="7F8106CA" w14:textId="77777777" w:rsidR="003F1B59" w:rsidRDefault="003F1B59" w:rsidP="00586CBE">
            <w:pPr>
              <w:rPr>
                <w:rFonts w:asciiTheme="majorHAnsi" w:eastAsiaTheme="majorEastAsia" w:hAnsiTheme="majorHAnsi" w:cstheme="majorBidi"/>
                <w:color w:val="243F60" w:themeColor="accent1" w:themeShade="7F"/>
                <w:sz w:val="26"/>
                <w:szCs w:val="26"/>
              </w:rPr>
            </w:pPr>
          </w:p>
          <w:p w14:paraId="13EE61AE" w14:textId="77777777" w:rsidR="003F1B59" w:rsidRDefault="003F1B59" w:rsidP="00586CBE">
            <w:pPr>
              <w:pStyle w:val="Heading2"/>
              <w:jc w:val="both"/>
              <w:outlineLvl w:val="1"/>
              <w:rPr>
                <w:b/>
                <w:sz w:val="24"/>
                <w:szCs w:val="24"/>
              </w:rPr>
            </w:pPr>
            <w:r>
              <w:rPr>
                <w:b/>
                <w:sz w:val="24"/>
                <w:szCs w:val="24"/>
              </w:rPr>
              <w:t>Въпрос № 13/27</w:t>
            </w:r>
            <w:r w:rsidRPr="005C0538">
              <w:rPr>
                <w:b/>
                <w:sz w:val="24"/>
                <w:szCs w:val="24"/>
              </w:rPr>
              <w:t>.</w:t>
            </w:r>
            <w:r>
              <w:rPr>
                <w:b/>
                <w:sz w:val="24"/>
                <w:szCs w:val="24"/>
              </w:rPr>
              <w:t>10</w:t>
            </w:r>
            <w:r w:rsidRPr="005C0538">
              <w:rPr>
                <w:b/>
                <w:sz w:val="24"/>
                <w:szCs w:val="24"/>
              </w:rPr>
              <w:t>.202</w:t>
            </w:r>
            <w:r>
              <w:rPr>
                <w:b/>
                <w:sz w:val="24"/>
                <w:szCs w:val="24"/>
              </w:rPr>
              <w:t>2</w:t>
            </w:r>
            <w:r w:rsidRPr="005C0538">
              <w:rPr>
                <w:b/>
                <w:sz w:val="24"/>
                <w:szCs w:val="24"/>
              </w:rPr>
              <w:t xml:space="preserve"> г.</w:t>
            </w:r>
          </w:p>
          <w:p w14:paraId="3B261213" w14:textId="77777777" w:rsidR="003F1B59" w:rsidRDefault="00DC3E5E" w:rsidP="00586CBE">
            <w:hyperlink r:id="rId17" w:history="1">
              <w:r w:rsidR="003F1B59" w:rsidRPr="0062666A">
                <w:rPr>
                  <w:rStyle w:val="Hyperlink"/>
                </w:rPr>
                <w:t>zdr.pb@abv.bg</w:t>
              </w:r>
            </w:hyperlink>
          </w:p>
          <w:p w14:paraId="3E902FC7" w14:textId="77777777" w:rsidR="003F1B59" w:rsidRDefault="003F1B59" w:rsidP="00586CBE"/>
          <w:p w14:paraId="3C85CD12" w14:textId="77777777" w:rsidR="003F1B59" w:rsidRDefault="003F1B59" w:rsidP="00586CBE">
            <w:pPr>
              <w:jc w:val="both"/>
              <w:rPr>
                <w:rFonts w:asciiTheme="majorHAnsi" w:eastAsiaTheme="majorEastAsia" w:hAnsiTheme="majorHAnsi" w:cstheme="majorBidi"/>
                <w:color w:val="243F60" w:themeColor="accent1" w:themeShade="7F"/>
                <w:sz w:val="24"/>
                <w:szCs w:val="24"/>
              </w:rPr>
            </w:pPr>
            <w:r w:rsidRPr="00B0201A">
              <w:rPr>
                <w:rFonts w:asciiTheme="majorHAnsi" w:eastAsiaTheme="majorEastAsia" w:hAnsiTheme="majorHAnsi" w:cstheme="majorBidi"/>
                <w:color w:val="243F60" w:themeColor="accent1" w:themeShade="7F"/>
                <w:sz w:val="24"/>
                <w:szCs w:val="24"/>
              </w:rPr>
              <w:t xml:space="preserve">Моля, за Вашето становище допустимо ли </w:t>
            </w:r>
            <w:r>
              <w:rPr>
                <w:rFonts w:asciiTheme="majorHAnsi" w:eastAsiaTheme="majorEastAsia" w:hAnsiTheme="majorHAnsi" w:cstheme="majorBidi"/>
                <w:color w:val="243F60" w:themeColor="accent1" w:themeShade="7F"/>
                <w:sz w:val="24"/>
                <w:szCs w:val="24"/>
              </w:rPr>
              <w:t xml:space="preserve">е </w:t>
            </w:r>
            <w:r w:rsidRPr="00B0201A">
              <w:rPr>
                <w:rFonts w:asciiTheme="majorHAnsi" w:eastAsiaTheme="majorEastAsia" w:hAnsiTheme="majorHAnsi" w:cstheme="majorBidi"/>
                <w:color w:val="243F60" w:themeColor="accent1" w:themeShade="7F"/>
                <w:sz w:val="24"/>
                <w:szCs w:val="24"/>
              </w:rPr>
              <w:t>медицински сестри, назначени в делегирани дейности от държавата в община да бъдат назначени за изпълнение на дейности по проекта и  тези дейности да бъдат изпълнявани извън работно време?</w:t>
            </w:r>
          </w:p>
          <w:p w14:paraId="7418F4F7" w14:textId="77777777" w:rsidR="003F1B59" w:rsidRPr="002437C8" w:rsidRDefault="003F1B59" w:rsidP="00586CBE">
            <w:pPr>
              <w:jc w:val="both"/>
              <w:rPr>
                <w:rFonts w:asciiTheme="majorHAnsi" w:eastAsiaTheme="majorEastAsia" w:hAnsiTheme="majorHAnsi" w:cstheme="majorBidi"/>
                <w:color w:val="243F60" w:themeColor="accent1" w:themeShade="7F"/>
                <w:sz w:val="26"/>
                <w:szCs w:val="26"/>
              </w:rPr>
            </w:pPr>
          </w:p>
          <w:p w14:paraId="7C7AA83B" w14:textId="5404039D" w:rsidR="003F1B59" w:rsidRDefault="003F1B59" w:rsidP="00586CBE">
            <w:pPr>
              <w:pStyle w:val="Heading3"/>
              <w:jc w:val="both"/>
              <w:outlineLvl w:val="2"/>
              <w:rPr>
                <w:b/>
                <w:sz w:val="26"/>
                <w:szCs w:val="26"/>
              </w:rPr>
            </w:pPr>
            <w:r>
              <w:rPr>
                <w:b/>
                <w:sz w:val="26"/>
                <w:szCs w:val="26"/>
              </w:rPr>
              <w:t>Отговор № 13</w:t>
            </w:r>
            <w:r w:rsidRPr="002437C8">
              <w:rPr>
                <w:b/>
                <w:sz w:val="26"/>
                <w:szCs w:val="26"/>
              </w:rPr>
              <w:t>/</w:t>
            </w:r>
            <w:r>
              <w:rPr>
                <w:b/>
                <w:sz w:val="26"/>
                <w:szCs w:val="26"/>
              </w:rPr>
              <w:t>2</w:t>
            </w:r>
            <w:r w:rsidRPr="002437C8">
              <w:rPr>
                <w:b/>
                <w:sz w:val="26"/>
                <w:szCs w:val="26"/>
              </w:rPr>
              <w:t>7.10.2022 г.</w:t>
            </w:r>
          </w:p>
          <w:p w14:paraId="0894CD0F" w14:textId="77777777" w:rsidR="003F1B59" w:rsidRPr="00677B84" w:rsidRDefault="003F1B59" w:rsidP="00586CBE"/>
          <w:p w14:paraId="400D6DE1" w14:textId="77777777" w:rsidR="00D803D2" w:rsidRDefault="003F1B59" w:rsidP="00D803D2">
            <w:pPr>
              <w:pStyle w:val="Heading3"/>
              <w:outlineLvl w:val="2"/>
              <w:rPr>
                <w:sz w:val="26"/>
                <w:szCs w:val="26"/>
              </w:rPr>
            </w:pPr>
            <w:r w:rsidRPr="002437C8">
              <w:rPr>
                <w:sz w:val="26"/>
                <w:szCs w:val="26"/>
              </w:rPr>
              <w:lastRenderedPageBreak/>
              <w:t>Уважаема госпожо/Уважаеми  господине,</w:t>
            </w:r>
          </w:p>
          <w:p w14:paraId="6B24469C" w14:textId="77777777" w:rsidR="003F1B59" w:rsidRDefault="003F1B59" w:rsidP="00D803D2">
            <w:pPr>
              <w:pStyle w:val="Heading3"/>
              <w:outlineLvl w:val="2"/>
              <w:rPr>
                <w:sz w:val="26"/>
                <w:szCs w:val="26"/>
              </w:rPr>
            </w:pPr>
            <w:r w:rsidRPr="002437C8">
              <w:rPr>
                <w:sz w:val="26"/>
                <w:szCs w:val="26"/>
              </w:rPr>
              <w:t xml:space="preserve">Да, допустимо е. </w:t>
            </w:r>
            <w:r w:rsidRPr="00B57BA9">
              <w:rPr>
                <w:sz w:val="26"/>
                <w:szCs w:val="26"/>
              </w:rPr>
              <w:t xml:space="preserve">По отношение на </w:t>
            </w:r>
            <w:proofErr w:type="spellStart"/>
            <w:r w:rsidRPr="00B57BA9">
              <w:rPr>
                <w:sz w:val="26"/>
                <w:szCs w:val="26"/>
              </w:rPr>
              <w:t>трудовоправните</w:t>
            </w:r>
            <w:proofErr w:type="spellEnd"/>
            <w:r w:rsidRPr="00B57BA9">
              <w:rPr>
                <w:sz w:val="26"/>
                <w:szCs w:val="26"/>
              </w:rPr>
              <w:t xml:space="preserve"> отношения, възникващи в изпълнение на проекта, следва да се спазва трудовото законодателство в страната. </w:t>
            </w:r>
          </w:p>
          <w:p w14:paraId="313CC5D7" w14:textId="5E3D2794" w:rsidR="00D803D2" w:rsidRPr="00D803D2" w:rsidRDefault="00D803D2" w:rsidP="00D803D2"/>
        </w:tc>
      </w:tr>
      <w:tr w:rsidR="00FE5BC4" w:rsidRPr="00FE5436" w14:paraId="2FB89676" w14:textId="77777777" w:rsidTr="00B23F35">
        <w:trPr>
          <w:trHeight w:val="104"/>
        </w:trPr>
        <w:tc>
          <w:tcPr>
            <w:tcW w:w="15593" w:type="dxa"/>
          </w:tcPr>
          <w:p w14:paraId="18D65123" w14:textId="77777777" w:rsidR="00F16F41" w:rsidRDefault="00F16F41" w:rsidP="00A72B8C">
            <w:pPr>
              <w:jc w:val="both"/>
              <w:rPr>
                <w:rFonts w:asciiTheme="majorHAnsi" w:eastAsiaTheme="majorEastAsia" w:hAnsiTheme="majorHAnsi" w:cstheme="majorBidi"/>
                <w:b/>
                <w:color w:val="365F91" w:themeColor="accent1" w:themeShade="BF"/>
                <w:sz w:val="24"/>
                <w:szCs w:val="24"/>
              </w:rPr>
            </w:pPr>
          </w:p>
          <w:p w14:paraId="664D9FEB" w14:textId="2E7D5298" w:rsidR="00FE5BC4" w:rsidRPr="00271020" w:rsidRDefault="00FE5BC4" w:rsidP="00A72B8C">
            <w:pPr>
              <w:jc w:val="both"/>
              <w:rPr>
                <w:rFonts w:asciiTheme="majorHAnsi" w:eastAsiaTheme="majorEastAsia" w:hAnsiTheme="majorHAnsi" w:cstheme="majorBidi"/>
                <w:b/>
                <w:color w:val="365F91" w:themeColor="accent1" w:themeShade="BF"/>
                <w:sz w:val="24"/>
                <w:szCs w:val="24"/>
              </w:rPr>
            </w:pPr>
            <w:r w:rsidRPr="00271020">
              <w:rPr>
                <w:rFonts w:asciiTheme="majorHAnsi" w:eastAsiaTheme="majorEastAsia" w:hAnsiTheme="majorHAnsi" w:cstheme="majorBidi"/>
                <w:b/>
                <w:color w:val="365F91" w:themeColor="accent1" w:themeShade="BF"/>
                <w:sz w:val="24"/>
                <w:szCs w:val="24"/>
              </w:rPr>
              <w:t>Въпрос № 14/27.10.2022  г.</w:t>
            </w:r>
          </w:p>
          <w:p w14:paraId="4AFCE764" w14:textId="77777777" w:rsidR="00FE5BC4" w:rsidRPr="00CF623D" w:rsidRDefault="00DC3E5E" w:rsidP="00A72B8C">
            <w:pPr>
              <w:jc w:val="both"/>
              <w:rPr>
                <w:rFonts w:asciiTheme="majorHAnsi" w:eastAsiaTheme="majorEastAsia" w:hAnsiTheme="majorHAnsi" w:cstheme="majorBidi"/>
                <w:color w:val="365F91" w:themeColor="accent1" w:themeShade="BF"/>
                <w:sz w:val="24"/>
                <w:szCs w:val="24"/>
              </w:rPr>
            </w:pPr>
            <w:hyperlink r:id="rId18" w:history="1">
              <w:r w:rsidR="00FE5BC4" w:rsidRPr="00CF623D">
                <w:rPr>
                  <w:rFonts w:asciiTheme="majorHAnsi" w:eastAsiaTheme="majorEastAsia" w:hAnsiTheme="majorHAnsi" w:cstheme="majorBidi"/>
                  <w:color w:val="365F91" w:themeColor="accent1" w:themeShade="BF"/>
                  <w:sz w:val="24"/>
                  <w:szCs w:val="24"/>
                </w:rPr>
                <w:t>isperih@isperih.bg</w:t>
              </w:r>
            </w:hyperlink>
          </w:p>
          <w:p w14:paraId="6345CC2E" w14:textId="77777777" w:rsidR="00FE5BC4" w:rsidRPr="00E76905" w:rsidRDefault="00FE5BC4" w:rsidP="00A72B8C">
            <w:pPr>
              <w:jc w:val="both"/>
              <w:rPr>
                <w:rFonts w:asciiTheme="majorHAnsi" w:eastAsiaTheme="majorEastAsia" w:hAnsiTheme="majorHAnsi" w:cstheme="majorBidi"/>
                <w:color w:val="365F91" w:themeColor="accent1" w:themeShade="BF"/>
                <w:sz w:val="24"/>
                <w:szCs w:val="24"/>
              </w:rPr>
            </w:pPr>
          </w:p>
          <w:p w14:paraId="07B6ED49" w14:textId="77777777" w:rsidR="00FE5BC4" w:rsidRDefault="00FE5BC4" w:rsidP="00A72B8C">
            <w:pPr>
              <w:jc w:val="both"/>
              <w:rPr>
                <w:rFonts w:asciiTheme="majorHAnsi" w:eastAsiaTheme="majorEastAsia" w:hAnsiTheme="majorHAnsi" w:cstheme="majorBidi"/>
                <w:color w:val="365F91" w:themeColor="accent1" w:themeShade="BF"/>
                <w:sz w:val="24"/>
                <w:szCs w:val="24"/>
              </w:rPr>
            </w:pPr>
            <w:r w:rsidRPr="00CF623D">
              <w:rPr>
                <w:rFonts w:asciiTheme="majorHAnsi" w:eastAsiaTheme="majorEastAsia" w:hAnsiTheme="majorHAnsi" w:cstheme="majorBidi"/>
                <w:color w:val="365F91" w:themeColor="accent1" w:themeShade="BF"/>
                <w:sz w:val="24"/>
                <w:szCs w:val="24"/>
              </w:rPr>
              <w:t>Допустимо ли е домашните помощници, които ще бъдат назначени на 8 часа за осигуряване на  социални услуги в домашна среда на лицата с увреждания и възрастните хора, да бъдат назначени на минимална работна заплата от 710 лв. или е задължително да бъдат назначени съгласно чл. 14, т. 2 от Наредба за стандартите за заплащане на труда на служителите, осъществяващи дейности по предоставяне на социални услуги, които се финансират от държавния бюджет, т.е</w:t>
            </w:r>
            <w:r>
              <w:rPr>
                <w:rFonts w:asciiTheme="majorHAnsi" w:eastAsiaTheme="majorEastAsia" w:hAnsiTheme="majorHAnsi" w:cstheme="majorBidi"/>
                <w:color w:val="365F91" w:themeColor="accent1" w:themeShade="BF"/>
                <w:sz w:val="24"/>
                <w:szCs w:val="24"/>
              </w:rPr>
              <w:t>.</w:t>
            </w:r>
            <w:r w:rsidRPr="00CF623D">
              <w:rPr>
                <w:rFonts w:asciiTheme="majorHAnsi" w:eastAsiaTheme="majorEastAsia" w:hAnsiTheme="majorHAnsi" w:cstheme="majorBidi"/>
                <w:color w:val="365F91" w:themeColor="accent1" w:themeShade="BF"/>
                <w:sz w:val="24"/>
                <w:szCs w:val="24"/>
              </w:rPr>
              <w:t xml:space="preserve"> на 852 лв.</w:t>
            </w:r>
          </w:p>
          <w:p w14:paraId="0FB9C491" w14:textId="77777777" w:rsidR="00FE5BC4" w:rsidRPr="00E76905" w:rsidRDefault="00FE5BC4" w:rsidP="00A72B8C">
            <w:pPr>
              <w:jc w:val="both"/>
              <w:rPr>
                <w:rFonts w:asciiTheme="majorHAnsi" w:eastAsiaTheme="majorEastAsia" w:hAnsiTheme="majorHAnsi" w:cstheme="majorBidi"/>
                <w:color w:val="365F91" w:themeColor="accent1" w:themeShade="BF"/>
                <w:sz w:val="24"/>
                <w:szCs w:val="24"/>
              </w:rPr>
            </w:pPr>
          </w:p>
          <w:p w14:paraId="4E3AFB0C" w14:textId="77777777" w:rsidR="00FE5BC4" w:rsidRPr="00271020" w:rsidRDefault="00FE5BC4" w:rsidP="00A72B8C">
            <w:pPr>
              <w:jc w:val="both"/>
              <w:rPr>
                <w:rFonts w:asciiTheme="majorHAnsi" w:eastAsiaTheme="majorEastAsia" w:hAnsiTheme="majorHAnsi" w:cstheme="majorBidi"/>
                <w:b/>
                <w:color w:val="365F91" w:themeColor="accent1" w:themeShade="BF"/>
                <w:sz w:val="26"/>
                <w:szCs w:val="26"/>
              </w:rPr>
            </w:pPr>
            <w:r w:rsidRPr="00271020">
              <w:rPr>
                <w:rFonts w:asciiTheme="majorHAnsi" w:eastAsiaTheme="majorEastAsia" w:hAnsiTheme="majorHAnsi" w:cstheme="majorBidi"/>
                <w:b/>
                <w:color w:val="365F91" w:themeColor="accent1" w:themeShade="BF"/>
                <w:sz w:val="26"/>
                <w:szCs w:val="26"/>
              </w:rPr>
              <w:t>Отговор № 14/27.10.2022 г.</w:t>
            </w:r>
          </w:p>
          <w:p w14:paraId="47BDC90F" w14:textId="77777777" w:rsidR="00FE5BC4" w:rsidRPr="00271020" w:rsidRDefault="00FE5BC4" w:rsidP="00A72B8C">
            <w:pPr>
              <w:jc w:val="both"/>
              <w:rPr>
                <w:rFonts w:asciiTheme="majorHAnsi" w:eastAsiaTheme="majorEastAsia" w:hAnsiTheme="majorHAnsi" w:cstheme="majorBidi"/>
                <w:color w:val="365F91" w:themeColor="accent1" w:themeShade="BF"/>
                <w:sz w:val="26"/>
                <w:szCs w:val="26"/>
              </w:rPr>
            </w:pPr>
            <w:r w:rsidRPr="00271020">
              <w:rPr>
                <w:rFonts w:asciiTheme="majorHAnsi" w:eastAsiaTheme="majorEastAsia" w:hAnsiTheme="majorHAnsi" w:cstheme="majorBidi"/>
                <w:color w:val="365F91" w:themeColor="accent1" w:themeShade="BF"/>
                <w:sz w:val="26"/>
                <w:szCs w:val="26"/>
              </w:rPr>
              <w:t>Уважаема госпожо/Уважаеми  господине,</w:t>
            </w:r>
          </w:p>
          <w:p w14:paraId="56D72C26" w14:textId="77777777" w:rsidR="00FE5BC4" w:rsidRPr="00271020" w:rsidRDefault="00FE5BC4" w:rsidP="00A72B8C">
            <w:pPr>
              <w:jc w:val="both"/>
              <w:rPr>
                <w:rFonts w:asciiTheme="majorHAnsi" w:eastAsiaTheme="majorEastAsia" w:hAnsiTheme="majorHAnsi" w:cstheme="majorBidi"/>
                <w:color w:val="365F91" w:themeColor="accent1" w:themeShade="BF"/>
                <w:sz w:val="26"/>
                <w:szCs w:val="26"/>
              </w:rPr>
            </w:pPr>
          </w:p>
          <w:p w14:paraId="17C596A2" w14:textId="77777777" w:rsidR="00FE5BC4" w:rsidRPr="00271020" w:rsidRDefault="00FE5BC4" w:rsidP="00A72B8C">
            <w:pPr>
              <w:jc w:val="both"/>
              <w:rPr>
                <w:rFonts w:asciiTheme="majorHAnsi" w:eastAsiaTheme="majorEastAsia" w:hAnsiTheme="majorHAnsi" w:cstheme="majorBidi"/>
                <w:color w:val="365F91" w:themeColor="accent1" w:themeShade="BF"/>
                <w:sz w:val="26"/>
                <w:szCs w:val="26"/>
              </w:rPr>
            </w:pPr>
            <w:r w:rsidRPr="00271020">
              <w:rPr>
                <w:rFonts w:asciiTheme="majorHAnsi" w:eastAsiaTheme="majorEastAsia" w:hAnsiTheme="majorHAnsi" w:cstheme="majorBidi"/>
                <w:color w:val="365F91" w:themeColor="accent1" w:themeShade="BF"/>
                <w:sz w:val="26"/>
                <w:szCs w:val="26"/>
              </w:rPr>
              <w:t>Съгласно Условията за кандидатстване, възнагражденията на лицата, ангажирани с изпълнение на преките дейности по проекта се планират на база Наредба за стандартите за заплащане на труда на служителите, осъществяващи дейности по предоставяне на социални услуги, които се финансират от държавния бюджет или Методологията за регламентиране на възнагражденията по ПРЧР 2021-2027.</w:t>
            </w:r>
          </w:p>
          <w:p w14:paraId="12307CC0" w14:textId="77777777" w:rsidR="00FE5BC4" w:rsidRPr="00271020" w:rsidRDefault="00FE5BC4" w:rsidP="00A72B8C">
            <w:pPr>
              <w:jc w:val="both"/>
              <w:rPr>
                <w:rFonts w:asciiTheme="majorHAnsi" w:eastAsiaTheme="majorEastAsia" w:hAnsiTheme="majorHAnsi" w:cstheme="majorBidi"/>
                <w:color w:val="365F91" w:themeColor="accent1" w:themeShade="BF"/>
                <w:sz w:val="26"/>
                <w:szCs w:val="26"/>
              </w:rPr>
            </w:pPr>
          </w:p>
          <w:p w14:paraId="3B9F7260" w14:textId="77777777" w:rsidR="00FE5BC4" w:rsidRPr="00271020" w:rsidRDefault="00FE5BC4" w:rsidP="00A72B8C">
            <w:pPr>
              <w:jc w:val="both"/>
              <w:rPr>
                <w:rFonts w:asciiTheme="majorHAnsi" w:eastAsiaTheme="majorEastAsia" w:hAnsiTheme="majorHAnsi" w:cstheme="majorBidi"/>
                <w:b/>
                <w:color w:val="365F91" w:themeColor="accent1" w:themeShade="BF"/>
                <w:sz w:val="24"/>
                <w:szCs w:val="24"/>
              </w:rPr>
            </w:pPr>
            <w:r w:rsidRPr="00271020">
              <w:rPr>
                <w:rFonts w:asciiTheme="majorHAnsi" w:eastAsiaTheme="majorEastAsia" w:hAnsiTheme="majorHAnsi" w:cstheme="majorBidi"/>
                <w:b/>
                <w:color w:val="365F91" w:themeColor="accent1" w:themeShade="BF"/>
                <w:sz w:val="24"/>
                <w:szCs w:val="24"/>
              </w:rPr>
              <w:t>Въпрос № 15/02.11.2022 г.</w:t>
            </w:r>
          </w:p>
          <w:p w14:paraId="6EF3B134" w14:textId="77777777" w:rsidR="00FE5BC4" w:rsidRPr="00A21F21" w:rsidRDefault="00DC3E5E" w:rsidP="00A72B8C">
            <w:pPr>
              <w:jc w:val="both"/>
              <w:rPr>
                <w:rFonts w:asciiTheme="majorHAnsi" w:eastAsiaTheme="majorEastAsia" w:hAnsiTheme="majorHAnsi" w:cstheme="majorBidi"/>
                <w:color w:val="365F91" w:themeColor="accent1" w:themeShade="BF"/>
                <w:sz w:val="24"/>
                <w:szCs w:val="24"/>
              </w:rPr>
            </w:pPr>
            <w:hyperlink r:id="rId19" w:history="1">
              <w:r w:rsidR="00FE5BC4" w:rsidRPr="00A21F21">
                <w:rPr>
                  <w:rFonts w:asciiTheme="majorHAnsi" w:eastAsiaTheme="majorEastAsia" w:hAnsiTheme="majorHAnsi" w:cstheme="majorBidi"/>
                  <w:color w:val="365F91" w:themeColor="accent1" w:themeShade="BF"/>
                  <w:sz w:val="24"/>
                  <w:szCs w:val="24"/>
                </w:rPr>
                <w:t>isperih@isperih.bg</w:t>
              </w:r>
            </w:hyperlink>
          </w:p>
          <w:p w14:paraId="15E1FA0D" w14:textId="77777777" w:rsidR="00FE5BC4" w:rsidRPr="00E76905" w:rsidRDefault="00FE5BC4" w:rsidP="00A72B8C">
            <w:pPr>
              <w:jc w:val="both"/>
              <w:rPr>
                <w:rFonts w:asciiTheme="majorHAnsi" w:eastAsiaTheme="majorEastAsia" w:hAnsiTheme="majorHAnsi" w:cstheme="majorBidi"/>
                <w:color w:val="365F91" w:themeColor="accent1" w:themeShade="BF"/>
                <w:sz w:val="24"/>
                <w:szCs w:val="24"/>
              </w:rPr>
            </w:pPr>
          </w:p>
          <w:p w14:paraId="19427667" w14:textId="77777777" w:rsidR="00FE5BC4" w:rsidRPr="00A21F21" w:rsidRDefault="00FE5BC4" w:rsidP="00A72B8C">
            <w:pPr>
              <w:jc w:val="both"/>
              <w:rPr>
                <w:rFonts w:asciiTheme="majorHAnsi" w:eastAsiaTheme="majorEastAsia" w:hAnsiTheme="majorHAnsi" w:cstheme="majorBidi"/>
                <w:color w:val="365F91" w:themeColor="accent1" w:themeShade="BF"/>
                <w:sz w:val="24"/>
                <w:szCs w:val="24"/>
              </w:rPr>
            </w:pPr>
            <w:r w:rsidRPr="00A21F21">
              <w:rPr>
                <w:rFonts w:asciiTheme="majorHAnsi" w:eastAsiaTheme="majorEastAsia" w:hAnsiTheme="majorHAnsi" w:cstheme="majorBidi"/>
                <w:color w:val="365F91" w:themeColor="accent1" w:themeShade="BF"/>
                <w:sz w:val="24"/>
                <w:szCs w:val="24"/>
              </w:rPr>
              <w:t xml:space="preserve">В таблицата за разпределение за нашата община предвидения брой на потребителите е 126. От зададените въпроси и получени отговори стана ясно, че този брой не е задължителен и съответно общината може да </w:t>
            </w:r>
            <w:r w:rsidRPr="009141F4">
              <w:rPr>
                <w:rFonts w:asciiTheme="majorHAnsi" w:eastAsiaTheme="majorEastAsia" w:hAnsiTheme="majorHAnsi" w:cstheme="majorBidi"/>
                <w:color w:val="365F91" w:themeColor="accent1" w:themeShade="BF"/>
                <w:sz w:val="24"/>
                <w:szCs w:val="24"/>
              </w:rPr>
              <w:t>кандидатств</w:t>
            </w:r>
            <w:r w:rsidRPr="00A21F21">
              <w:rPr>
                <w:rFonts w:asciiTheme="majorHAnsi" w:eastAsiaTheme="majorEastAsia" w:hAnsiTheme="majorHAnsi" w:cstheme="majorBidi"/>
                <w:color w:val="365F91" w:themeColor="accent1" w:themeShade="BF"/>
                <w:sz w:val="24"/>
                <w:szCs w:val="24"/>
              </w:rPr>
              <w:t>а за финансиране за по-малък брой потребители.</w:t>
            </w:r>
          </w:p>
          <w:p w14:paraId="25C5114E" w14:textId="77777777" w:rsidR="00FE5BC4" w:rsidRPr="00A21F21" w:rsidRDefault="00FE5BC4" w:rsidP="00A72B8C">
            <w:pPr>
              <w:jc w:val="both"/>
              <w:rPr>
                <w:rFonts w:asciiTheme="majorHAnsi" w:eastAsiaTheme="majorEastAsia" w:hAnsiTheme="majorHAnsi" w:cstheme="majorBidi"/>
                <w:color w:val="365F91" w:themeColor="accent1" w:themeShade="BF"/>
                <w:sz w:val="24"/>
                <w:szCs w:val="24"/>
              </w:rPr>
            </w:pPr>
            <w:r w:rsidRPr="00A21F21">
              <w:rPr>
                <w:rFonts w:asciiTheme="majorHAnsi" w:eastAsiaTheme="majorEastAsia" w:hAnsiTheme="majorHAnsi" w:cstheme="majorBidi"/>
                <w:color w:val="365F91" w:themeColor="accent1" w:themeShade="BF"/>
                <w:sz w:val="24"/>
                <w:szCs w:val="24"/>
              </w:rPr>
              <w:t>Въпросите, които искаме да зададем във връзка с това са следните:</w:t>
            </w:r>
          </w:p>
          <w:p w14:paraId="1435A68B" w14:textId="77777777" w:rsidR="00FE5BC4" w:rsidRPr="00A21F21" w:rsidRDefault="00FE5BC4" w:rsidP="00A72B8C">
            <w:pPr>
              <w:jc w:val="both"/>
              <w:rPr>
                <w:rFonts w:asciiTheme="majorHAnsi" w:eastAsiaTheme="majorEastAsia" w:hAnsiTheme="majorHAnsi" w:cstheme="majorBidi"/>
                <w:color w:val="365F91" w:themeColor="accent1" w:themeShade="BF"/>
                <w:sz w:val="24"/>
                <w:szCs w:val="24"/>
              </w:rPr>
            </w:pPr>
            <w:r w:rsidRPr="00A21F21">
              <w:rPr>
                <w:rFonts w:asciiTheme="majorHAnsi" w:eastAsiaTheme="majorEastAsia" w:hAnsiTheme="majorHAnsi" w:cstheme="majorBidi"/>
                <w:color w:val="365F91" w:themeColor="accent1" w:themeShade="BF"/>
                <w:sz w:val="24"/>
                <w:szCs w:val="24"/>
              </w:rPr>
              <w:t>1. Ако нашата община кандидатс</w:t>
            </w:r>
            <w:r>
              <w:rPr>
                <w:rFonts w:asciiTheme="majorHAnsi" w:eastAsiaTheme="majorEastAsia" w:hAnsiTheme="majorHAnsi" w:cstheme="majorBidi"/>
                <w:color w:val="365F91" w:themeColor="accent1" w:themeShade="BF"/>
                <w:sz w:val="24"/>
                <w:szCs w:val="24"/>
              </w:rPr>
              <w:t>т</w:t>
            </w:r>
            <w:r w:rsidRPr="00A21F21">
              <w:rPr>
                <w:rFonts w:asciiTheme="majorHAnsi" w:eastAsiaTheme="majorEastAsia" w:hAnsiTheme="majorHAnsi" w:cstheme="majorBidi"/>
                <w:color w:val="365F91" w:themeColor="accent1" w:themeShade="BF"/>
                <w:sz w:val="24"/>
                <w:szCs w:val="24"/>
              </w:rPr>
              <w:t>ва за финансиране за 126 броя потребители (компенсация 635</w:t>
            </w:r>
            <w:r>
              <w:rPr>
                <w:rFonts w:asciiTheme="majorHAnsi" w:eastAsiaTheme="majorEastAsia" w:hAnsiTheme="majorHAnsi" w:cstheme="majorBidi"/>
                <w:color w:val="365F91" w:themeColor="accent1" w:themeShade="BF"/>
                <w:sz w:val="24"/>
                <w:szCs w:val="24"/>
              </w:rPr>
              <w:t xml:space="preserve"> </w:t>
            </w:r>
            <w:r w:rsidRPr="00A21F21">
              <w:rPr>
                <w:rFonts w:asciiTheme="majorHAnsi" w:eastAsiaTheme="majorEastAsia" w:hAnsiTheme="majorHAnsi" w:cstheme="majorBidi"/>
                <w:color w:val="365F91" w:themeColor="accent1" w:themeShade="BF"/>
                <w:sz w:val="24"/>
                <w:szCs w:val="24"/>
              </w:rPr>
              <w:t>166 лв. + непреки разходи 44</w:t>
            </w:r>
            <w:r>
              <w:rPr>
                <w:rFonts w:asciiTheme="majorHAnsi" w:eastAsiaTheme="majorEastAsia" w:hAnsiTheme="majorHAnsi" w:cstheme="majorBidi"/>
                <w:color w:val="365F91" w:themeColor="accent1" w:themeShade="BF"/>
                <w:sz w:val="24"/>
                <w:szCs w:val="24"/>
              </w:rPr>
              <w:t xml:space="preserve"> </w:t>
            </w:r>
            <w:r w:rsidRPr="00A21F21">
              <w:rPr>
                <w:rFonts w:asciiTheme="majorHAnsi" w:eastAsiaTheme="majorEastAsia" w:hAnsiTheme="majorHAnsi" w:cstheme="majorBidi"/>
                <w:color w:val="365F91" w:themeColor="accent1" w:themeShade="BF"/>
                <w:sz w:val="24"/>
                <w:szCs w:val="24"/>
              </w:rPr>
              <w:t>461,62 лв. или общо 679</w:t>
            </w:r>
            <w:r>
              <w:rPr>
                <w:rFonts w:asciiTheme="majorHAnsi" w:eastAsiaTheme="majorEastAsia" w:hAnsiTheme="majorHAnsi" w:cstheme="majorBidi"/>
                <w:color w:val="365F91" w:themeColor="accent1" w:themeShade="BF"/>
                <w:sz w:val="24"/>
                <w:szCs w:val="24"/>
              </w:rPr>
              <w:t xml:space="preserve"> </w:t>
            </w:r>
            <w:r w:rsidRPr="00A21F21">
              <w:rPr>
                <w:rFonts w:asciiTheme="majorHAnsi" w:eastAsiaTheme="majorEastAsia" w:hAnsiTheme="majorHAnsi" w:cstheme="majorBidi"/>
                <w:color w:val="365F91" w:themeColor="accent1" w:themeShade="BF"/>
                <w:sz w:val="24"/>
                <w:szCs w:val="24"/>
              </w:rPr>
              <w:t>627,62 лв.), но в края на проекта се окаже, че индикатора с натрупване за потребителите които са участвали в проекта е 116, това означава ли, че е необходимо възстановяване на средства за 10 потребителя (компенсация 50410 лв. + непреки разходи 3528,70 лв. или общо 53 938,70 лв.) ?</w:t>
            </w:r>
          </w:p>
          <w:p w14:paraId="6942E7BA" w14:textId="77777777" w:rsidR="00FE5BC4" w:rsidRPr="00A21F21" w:rsidRDefault="00FE5BC4" w:rsidP="00A72B8C">
            <w:pPr>
              <w:jc w:val="both"/>
              <w:rPr>
                <w:rFonts w:asciiTheme="majorHAnsi" w:eastAsiaTheme="majorEastAsia" w:hAnsiTheme="majorHAnsi" w:cstheme="majorBidi"/>
                <w:color w:val="365F91" w:themeColor="accent1" w:themeShade="BF"/>
                <w:sz w:val="24"/>
                <w:szCs w:val="24"/>
              </w:rPr>
            </w:pPr>
            <w:r w:rsidRPr="00A21F21">
              <w:rPr>
                <w:rFonts w:asciiTheme="majorHAnsi" w:eastAsiaTheme="majorEastAsia" w:hAnsiTheme="majorHAnsi" w:cstheme="majorBidi"/>
                <w:color w:val="365F91" w:themeColor="accent1" w:themeShade="BF"/>
                <w:sz w:val="24"/>
                <w:szCs w:val="24"/>
              </w:rPr>
              <w:lastRenderedPageBreak/>
              <w:t>2. Във връзка с въпрос № 1 - Допустимо ли е за изпълнението на индикатора за броя на потребители да бъдат включени потребители, които искат да ползват единствено здравни услуги от медицински лица или доставка на храна, лекарства и други продукти от първа необходимост(със средства на потребителя), т.е. ще бъде ли изпълнено условието за 126 потребителя, ако накрая на проекта имаме:</w:t>
            </w:r>
          </w:p>
          <w:p w14:paraId="46C0C47B" w14:textId="77777777" w:rsidR="00FE5BC4" w:rsidRPr="00A21F21" w:rsidRDefault="00FE5BC4" w:rsidP="00A72B8C">
            <w:pPr>
              <w:jc w:val="both"/>
              <w:rPr>
                <w:rFonts w:asciiTheme="majorHAnsi" w:eastAsiaTheme="majorEastAsia" w:hAnsiTheme="majorHAnsi" w:cstheme="majorBidi"/>
                <w:color w:val="365F91" w:themeColor="accent1" w:themeShade="BF"/>
                <w:sz w:val="24"/>
                <w:szCs w:val="24"/>
              </w:rPr>
            </w:pPr>
            <w:r w:rsidRPr="00A21F21">
              <w:rPr>
                <w:rFonts w:asciiTheme="majorHAnsi" w:eastAsiaTheme="majorEastAsia" w:hAnsiTheme="majorHAnsi" w:cstheme="majorBidi"/>
                <w:color w:val="365F91" w:themeColor="accent1" w:themeShade="BF"/>
                <w:sz w:val="24"/>
                <w:szCs w:val="24"/>
              </w:rPr>
              <w:t xml:space="preserve">  - 90 потребителя, които са ползвали здравни и медицински услуги;</w:t>
            </w:r>
          </w:p>
          <w:p w14:paraId="6C3E6A76" w14:textId="77777777" w:rsidR="00FE5BC4" w:rsidRPr="00A21F21" w:rsidRDefault="00FE5BC4" w:rsidP="00A72B8C">
            <w:pPr>
              <w:jc w:val="both"/>
              <w:rPr>
                <w:rFonts w:asciiTheme="majorHAnsi" w:eastAsiaTheme="majorEastAsia" w:hAnsiTheme="majorHAnsi" w:cstheme="majorBidi"/>
                <w:color w:val="365F91" w:themeColor="accent1" w:themeShade="BF"/>
                <w:sz w:val="24"/>
                <w:szCs w:val="24"/>
              </w:rPr>
            </w:pPr>
            <w:r w:rsidRPr="00A21F21">
              <w:rPr>
                <w:rFonts w:asciiTheme="majorHAnsi" w:eastAsiaTheme="majorEastAsia" w:hAnsiTheme="majorHAnsi" w:cstheme="majorBidi"/>
                <w:color w:val="365F91" w:themeColor="accent1" w:themeShade="BF"/>
                <w:sz w:val="24"/>
                <w:szCs w:val="24"/>
              </w:rPr>
              <w:t xml:space="preserve">  - 30 потребителя, които са ползвали само здравни услуги;</w:t>
            </w:r>
          </w:p>
          <w:p w14:paraId="31873185" w14:textId="77777777" w:rsidR="00FE5BC4" w:rsidRPr="00A21F21" w:rsidRDefault="00FE5BC4" w:rsidP="00A72B8C">
            <w:pPr>
              <w:jc w:val="both"/>
              <w:rPr>
                <w:rFonts w:asciiTheme="majorHAnsi" w:eastAsiaTheme="majorEastAsia" w:hAnsiTheme="majorHAnsi" w:cstheme="majorBidi"/>
                <w:color w:val="365F91" w:themeColor="accent1" w:themeShade="BF"/>
                <w:sz w:val="24"/>
                <w:szCs w:val="24"/>
              </w:rPr>
            </w:pPr>
            <w:r w:rsidRPr="00A21F21">
              <w:rPr>
                <w:rFonts w:asciiTheme="majorHAnsi" w:eastAsiaTheme="majorEastAsia" w:hAnsiTheme="majorHAnsi" w:cstheme="majorBidi"/>
                <w:color w:val="365F91" w:themeColor="accent1" w:themeShade="BF"/>
                <w:sz w:val="24"/>
                <w:szCs w:val="24"/>
              </w:rPr>
              <w:t xml:space="preserve">  - 6 потребителя, които са ползвали само услуги за доставка на храна, </w:t>
            </w:r>
          </w:p>
          <w:p w14:paraId="2A839083" w14:textId="77777777" w:rsidR="00FE5BC4" w:rsidRDefault="00FE5BC4" w:rsidP="00A72B8C">
            <w:pPr>
              <w:jc w:val="both"/>
              <w:rPr>
                <w:rFonts w:asciiTheme="majorHAnsi" w:eastAsiaTheme="majorEastAsia" w:hAnsiTheme="majorHAnsi" w:cstheme="majorBidi"/>
                <w:color w:val="365F91" w:themeColor="accent1" w:themeShade="BF"/>
                <w:sz w:val="24"/>
                <w:szCs w:val="24"/>
              </w:rPr>
            </w:pPr>
            <w:r w:rsidRPr="00A21F21">
              <w:rPr>
                <w:rFonts w:asciiTheme="majorHAnsi" w:eastAsiaTheme="majorEastAsia" w:hAnsiTheme="majorHAnsi" w:cstheme="majorBidi"/>
                <w:color w:val="365F91" w:themeColor="accent1" w:themeShade="BF"/>
                <w:sz w:val="24"/>
                <w:szCs w:val="24"/>
              </w:rPr>
              <w:t xml:space="preserve">   лекарства и други продукти от първа необходимост(със средства на потребителя).</w:t>
            </w:r>
          </w:p>
          <w:p w14:paraId="144BB939" w14:textId="77777777" w:rsidR="00FE5BC4" w:rsidRDefault="00FE5BC4" w:rsidP="00A72B8C">
            <w:pPr>
              <w:jc w:val="both"/>
              <w:rPr>
                <w:rFonts w:asciiTheme="majorHAnsi" w:eastAsiaTheme="majorEastAsia" w:hAnsiTheme="majorHAnsi" w:cstheme="majorBidi"/>
                <w:color w:val="365F91" w:themeColor="accent1" w:themeShade="BF"/>
                <w:sz w:val="24"/>
                <w:szCs w:val="24"/>
              </w:rPr>
            </w:pPr>
          </w:p>
          <w:p w14:paraId="380D8C0F" w14:textId="77777777" w:rsidR="00FE5BC4" w:rsidRPr="00E76905" w:rsidRDefault="00FE5BC4" w:rsidP="00A72B8C">
            <w:pPr>
              <w:jc w:val="both"/>
              <w:rPr>
                <w:rFonts w:asciiTheme="majorHAnsi" w:eastAsiaTheme="majorEastAsia" w:hAnsiTheme="majorHAnsi" w:cstheme="majorBidi"/>
                <w:color w:val="365F91" w:themeColor="accent1" w:themeShade="BF"/>
                <w:sz w:val="24"/>
                <w:szCs w:val="24"/>
              </w:rPr>
            </w:pPr>
          </w:p>
          <w:p w14:paraId="7AC2F8CE" w14:textId="77777777" w:rsidR="00FE5BC4" w:rsidRPr="00271020" w:rsidRDefault="00FE5BC4" w:rsidP="00A72B8C">
            <w:pPr>
              <w:jc w:val="both"/>
              <w:rPr>
                <w:rFonts w:asciiTheme="majorHAnsi" w:eastAsiaTheme="majorEastAsia" w:hAnsiTheme="majorHAnsi" w:cstheme="majorBidi"/>
                <w:b/>
                <w:color w:val="365F91" w:themeColor="accent1" w:themeShade="BF"/>
                <w:sz w:val="26"/>
                <w:szCs w:val="26"/>
              </w:rPr>
            </w:pPr>
            <w:r w:rsidRPr="00271020">
              <w:rPr>
                <w:rFonts w:asciiTheme="majorHAnsi" w:eastAsiaTheme="majorEastAsia" w:hAnsiTheme="majorHAnsi" w:cstheme="majorBidi"/>
                <w:b/>
                <w:color w:val="365F91" w:themeColor="accent1" w:themeShade="BF"/>
                <w:sz w:val="26"/>
                <w:szCs w:val="26"/>
              </w:rPr>
              <w:t>Отговор № 15/02.11.2022 г.</w:t>
            </w:r>
          </w:p>
          <w:p w14:paraId="24D0037A" w14:textId="77777777" w:rsidR="00FE5BC4" w:rsidRPr="00E76905" w:rsidRDefault="00FE5BC4" w:rsidP="00A72B8C">
            <w:pPr>
              <w:jc w:val="both"/>
              <w:rPr>
                <w:rFonts w:asciiTheme="majorHAnsi" w:eastAsiaTheme="majorEastAsia" w:hAnsiTheme="majorHAnsi" w:cstheme="majorBidi"/>
                <w:color w:val="365F91" w:themeColor="accent1" w:themeShade="BF"/>
                <w:sz w:val="24"/>
                <w:szCs w:val="24"/>
              </w:rPr>
            </w:pPr>
          </w:p>
          <w:p w14:paraId="5B2236E9" w14:textId="77777777" w:rsidR="00FE5BC4" w:rsidRPr="00271020" w:rsidRDefault="00FE5BC4" w:rsidP="00A72B8C">
            <w:pPr>
              <w:jc w:val="both"/>
              <w:rPr>
                <w:rFonts w:asciiTheme="majorHAnsi" w:eastAsiaTheme="majorEastAsia" w:hAnsiTheme="majorHAnsi" w:cstheme="majorBidi"/>
                <w:color w:val="365F91" w:themeColor="accent1" w:themeShade="BF"/>
                <w:sz w:val="26"/>
                <w:szCs w:val="26"/>
              </w:rPr>
            </w:pPr>
            <w:r w:rsidRPr="00271020">
              <w:rPr>
                <w:rFonts w:asciiTheme="majorHAnsi" w:eastAsiaTheme="majorEastAsia" w:hAnsiTheme="majorHAnsi" w:cstheme="majorBidi"/>
                <w:color w:val="365F91" w:themeColor="accent1" w:themeShade="BF"/>
                <w:sz w:val="26"/>
                <w:szCs w:val="26"/>
              </w:rPr>
              <w:t>Уважаема госпожо/Уважаеми  господине,</w:t>
            </w:r>
          </w:p>
          <w:p w14:paraId="4AA16F72" w14:textId="77777777" w:rsidR="00FE5BC4" w:rsidRPr="00271020" w:rsidRDefault="00FE5BC4" w:rsidP="00A72B8C">
            <w:pPr>
              <w:jc w:val="both"/>
              <w:rPr>
                <w:rFonts w:asciiTheme="majorHAnsi" w:eastAsiaTheme="majorEastAsia" w:hAnsiTheme="majorHAnsi" w:cstheme="majorBidi"/>
                <w:color w:val="365F91" w:themeColor="accent1" w:themeShade="BF"/>
                <w:sz w:val="26"/>
                <w:szCs w:val="26"/>
              </w:rPr>
            </w:pPr>
          </w:p>
          <w:p w14:paraId="2E3D4A59" w14:textId="77777777" w:rsidR="00FE5BC4" w:rsidRPr="00271020" w:rsidRDefault="00FE5BC4" w:rsidP="00A72B8C">
            <w:pPr>
              <w:jc w:val="both"/>
              <w:rPr>
                <w:rFonts w:asciiTheme="majorHAnsi" w:eastAsiaTheme="majorEastAsia" w:hAnsiTheme="majorHAnsi" w:cstheme="majorBidi"/>
                <w:color w:val="365F91" w:themeColor="accent1" w:themeShade="BF"/>
                <w:sz w:val="26"/>
                <w:szCs w:val="26"/>
              </w:rPr>
            </w:pPr>
            <w:r w:rsidRPr="00271020">
              <w:rPr>
                <w:rFonts w:asciiTheme="majorHAnsi" w:eastAsiaTheme="majorEastAsia" w:hAnsiTheme="majorHAnsi" w:cstheme="majorBidi"/>
                <w:color w:val="365F91" w:themeColor="accent1" w:themeShade="BF"/>
                <w:sz w:val="26"/>
                <w:szCs w:val="26"/>
              </w:rPr>
              <w:t xml:space="preserve">1. С цел контрол върху размера на компенсацията и проверките за липса на </w:t>
            </w:r>
            <w:proofErr w:type="spellStart"/>
            <w:r w:rsidRPr="00271020">
              <w:rPr>
                <w:rFonts w:asciiTheme="majorHAnsi" w:eastAsiaTheme="majorEastAsia" w:hAnsiTheme="majorHAnsi" w:cstheme="majorBidi"/>
                <w:color w:val="365F91" w:themeColor="accent1" w:themeShade="BF"/>
                <w:sz w:val="26"/>
                <w:szCs w:val="26"/>
              </w:rPr>
              <w:t>свръхкомпенсация</w:t>
            </w:r>
            <w:proofErr w:type="spellEnd"/>
            <w:r w:rsidRPr="00271020">
              <w:rPr>
                <w:rFonts w:asciiTheme="majorHAnsi" w:eastAsiaTheme="majorEastAsia" w:hAnsiTheme="majorHAnsi" w:cstheme="majorBidi"/>
                <w:color w:val="365F91" w:themeColor="accent1" w:themeShade="BF"/>
                <w:sz w:val="26"/>
                <w:szCs w:val="26"/>
              </w:rPr>
              <w:t>, УО ще изчисли окончателният размер на компенсацията при приключване изпълнението на дейностите по проекта и представяне на искане за окончателно плащане. Окончателният размер на компенсацията ще бъде изчислен като частта от БФП, която представлява „компенсация за УОИИ” се раздели на общия брой на лицата от целевата група, получавали грижа в дома за период от 12 месеца. Получената стойност на компенсацията не може да надвишава 5041 лв. Когато при проверката се установи надвишаване на сумата на нетните разходи (</w:t>
            </w:r>
            <w:proofErr w:type="spellStart"/>
            <w:r w:rsidRPr="00271020">
              <w:rPr>
                <w:rFonts w:asciiTheme="majorHAnsi" w:eastAsiaTheme="majorEastAsia" w:hAnsiTheme="majorHAnsi" w:cstheme="majorBidi"/>
                <w:color w:val="365F91" w:themeColor="accent1" w:themeShade="BF"/>
                <w:sz w:val="26"/>
                <w:szCs w:val="26"/>
              </w:rPr>
              <w:t>свръхкомпенсация</w:t>
            </w:r>
            <w:proofErr w:type="spellEnd"/>
            <w:r w:rsidRPr="00271020">
              <w:rPr>
                <w:rFonts w:asciiTheme="majorHAnsi" w:eastAsiaTheme="majorEastAsia" w:hAnsiTheme="majorHAnsi" w:cstheme="majorBidi"/>
                <w:color w:val="365F91" w:themeColor="accent1" w:themeShade="BF"/>
                <w:sz w:val="26"/>
                <w:szCs w:val="26"/>
              </w:rPr>
              <w:t xml:space="preserve">) от бенефициента ще бъде изискано възстановяване на всички получени </w:t>
            </w:r>
            <w:proofErr w:type="spellStart"/>
            <w:r w:rsidRPr="00271020">
              <w:rPr>
                <w:rFonts w:asciiTheme="majorHAnsi" w:eastAsiaTheme="majorEastAsia" w:hAnsiTheme="majorHAnsi" w:cstheme="majorBidi"/>
                <w:color w:val="365F91" w:themeColor="accent1" w:themeShade="BF"/>
                <w:sz w:val="26"/>
                <w:szCs w:val="26"/>
              </w:rPr>
              <w:t>свръхкомпенсации</w:t>
            </w:r>
            <w:proofErr w:type="spellEnd"/>
            <w:r w:rsidRPr="00271020">
              <w:rPr>
                <w:rFonts w:asciiTheme="majorHAnsi" w:eastAsiaTheme="majorEastAsia" w:hAnsiTheme="majorHAnsi" w:cstheme="majorBidi"/>
                <w:color w:val="365F91" w:themeColor="accent1" w:themeShade="BF"/>
                <w:sz w:val="26"/>
                <w:szCs w:val="26"/>
              </w:rPr>
              <w:t>.</w:t>
            </w:r>
          </w:p>
          <w:p w14:paraId="170B3B1A" w14:textId="77777777" w:rsidR="00FE5BC4" w:rsidRPr="00271020" w:rsidRDefault="00FE5BC4" w:rsidP="00A72B8C">
            <w:pPr>
              <w:jc w:val="both"/>
              <w:rPr>
                <w:rFonts w:asciiTheme="majorHAnsi" w:eastAsiaTheme="majorEastAsia" w:hAnsiTheme="majorHAnsi" w:cstheme="majorBidi"/>
                <w:color w:val="365F91" w:themeColor="accent1" w:themeShade="BF"/>
                <w:sz w:val="26"/>
                <w:szCs w:val="26"/>
              </w:rPr>
            </w:pPr>
            <w:r w:rsidRPr="00271020">
              <w:rPr>
                <w:rFonts w:asciiTheme="majorHAnsi" w:eastAsiaTheme="majorEastAsia" w:hAnsiTheme="majorHAnsi" w:cstheme="majorBidi"/>
                <w:color w:val="365F91" w:themeColor="accent1" w:themeShade="BF"/>
                <w:sz w:val="26"/>
                <w:szCs w:val="26"/>
              </w:rPr>
              <w:t>2. Да, допустимо е.</w:t>
            </w:r>
          </w:p>
          <w:p w14:paraId="24E724C6" w14:textId="77777777" w:rsidR="00FE5BC4" w:rsidRPr="00271020" w:rsidRDefault="00FE5BC4" w:rsidP="00A72B8C">
            <w:pPr>
              <w:jc w:val="both"/>
              <w:rPr>
                <w:rFonts w:asciiTheme="majorHAnsi" w:eastAsiaTheme="majorEastAsia" w:hAnsiTheme="majorHAnsi" w:cstheme="majorBidi"/>
                <w:color w:val="365F91" w:themeColor="accent1" w:themeShade="BF"/>
                <w:sz w:val="26"/>
                <w:szCs w:val="26"/>
              </w:rPr>
            </w:pPr>
          </w:p>
          <w:p w14:paraId="527A76FC" w14:textId="77777777" w:rsidR="00FE5BC4" w:rsidRDefault="00FE5BC4" w:rsidP="00A72B8C">
            <w:pPr>
              <w:pStyle w:val="Heading2"/>
              <w:jc w:val="both"/>
              <w:outlineLvl w:val="1"/>
              <w:rPr>
                <w:b/>
                <w:sz w:val="24"/>
                <w:szCs w:val="24"/>
              </w:rPr>
            </w:pPr>
            <w:r>
              <w:rPr>
                <w:b/>
                <w:sz w:val="24"/>
                <w:szCs w:val="24"/>
              </w:rPr>
              <w:t>Въпрос № 16/02</w:t>
            </w:r>
            <w:r w:rsidRPr="00B0201A">
              <w:rPr>
                <w:b/>
                <w:sz w:val="24"/>
                <w:szCs w:val="24"/>
              </w:rPr>
              <w:t>.1</w:t>
            </w:r>
            <w:r>
              <w:rPr>
                <w:b/>
                <w:sz w:val="24"/>
                <w:szCs w:val="24"/>
                <w:lang w:val="en-US"/>
              </w:rPr>
              <w:t>1</w:t>
            </w:r>
            <w:r w:rsidRPr="00B0201A">
              <w:rPr>
                <w:b/>
                <w:sz w:val="24"/>
                <w:szCs w:val="24"/>
              </w:rPr>
              <w:t>.2022 г.</w:t>
            </w:r>
          </w:p>
          <w:p w14:paraId="3F33704C" w14:textId="77777777" w:rsidR="00FE5BC4" w:rsidRDefault="00DC3E5E" w:rsidP="00A72B8C">
            <w:pPr>
              <w:rPr>
                <w:rFonts w:asciiTheme="majorHAnsi" w:eastAsiaTheme="majorEastAsia" w:hAnsiTheme="majorHAnsi" w:cstheme="majorBidi"/>
                <w:color w:val="365F91" w:themeColor="accent1" w:themeShade="BF"/>
                <w:sz w:val="24"/>
                <w:szCs w:val="24"/>
              </w:rPr>
            </w:pPr>
            <w:hyperlink r:id="rId20" w:history="1">
              <w:r w:rsidR="00FE5BC4" w:rsidRPr="00A9577D">
                <w:rPr>
                  <w:rStyle w:val="Hyperlink"/>
                  <w:rFonts w:asciiTheme="majorHAnsi" w:eastAsiaTheme="majorEastAsia" w:hAnsiTheme="majorHAnsi" w:cstheme="majorBidi"/>
                  <w:sz w:val="24"/>
                  <w:szCs w:val="24"/>
                </w:rPr>
                <w:t>obshtina.shabla2020@gmail.com</w:t>
              </w:r>
            </w:hyperlink>
          </w:p>
          <w:p w14:paraId="3367E9C7" w14:textId="77777777" w:rsidR="00FE5BC4" w:rsidRDefault="00FE5BC4" w:rsidP="00A72B8C">
            <w:pPr>
              <w:rPr>
                <w:rFonts w:asciiTheme="majorHAnsi" w:eastAsiaTheme="majorEastAsia" w:hAnsiTheme="majorHAnsi" w:cstheme="majorBidi"/>
                <w:color w:val="365F91" w:themeColor="accent1" w:themeShade="BF"/>
                <w:sz w:val="24"/>
                <w:szCs w:val="24"/>
              </w:rPr>
            </w:pPr>
          </w:p>
          <w:p w14:paraId="34804CCA" w14:textId="77777777" w:rsidR="00FE5BC4" w:rsidRPr="005B6FD6" w:rsidRDefault="00FE5BC4" w:rsidP="00A72B8C">
            <w:pPr>
              <w:rPr>
                <w:rFonts w:asciiTheme="majorHAnsi" w:eastAsiaTheme="majorEastAsia" w:hAnsiTheme="majorHAnsi" w:cstheme="majorBidi"/>
                <w:color w:val="365F91" w:themeColor="accent1" w:themeShade="BF"/>
                <w:sz w:val="24"/>
                <w:szCs w:val="24"/>
              </w:rPr>
            </w:pPr>
            <w:r w:rsidRPr="005B6FD6">
              <w:rPr>
                <w:rFonts w:asciiTheme="majorHAnsi" w:eastAsiaTheme="majorEastAsia" w:hAnsiTheme="majorHAnsi" w:cstheme="majorBidi"/>
                <w:color w:val="365F91" w:themeColor="accent1" w:themeShade="BF"/>
                <w:sz w:val="24"/>
                <w:szCs w:val="24"/>
              </w:rPr>
              <w:t>Уважаеми дами и господа, във връзка с предстоящо кандидатстване по настоящата процедура възникнаха някои въпроси.</w:t>
            </w:r>
          </w:p>
          <w:p w14:paraId="390E9E86" w14:textId="77777777" w:rsidR="00FE5BC4" w:rsidRPr="005B6FD6" w:rsidRDefault="00FE5BC4" w:rsidP="00A72B8C">
            <w:pPr>
              <w:rPr>
                <w:rFonts w:asciiTheme="majorHAnsi" w:eastAsiaTheme="majorEastAsia" w:hAnsiTheme="majorHAnsi" w:cstheme="majorBidi"/>
                <w:color w:val="365F91" w:themeColor="accent1" w:themeShade="BF"/>
                <w:sz w:val="24"/>
                <w:szCs w:val="24"/>
              </w:rPr>
            </w:pPr>
            <w:r w:rsidRPr="005B6FD6">
              <w:rPr>
                <w:rFonts w:asciiTheme="majorHAnsi" w:eastAsiaTheme="majorEastAsia" w:hAnsiTheme="majorHAnsi" w:cstheme="majorBidi"/>
                <w:color w:val="365F91" w:themeColor="accent1" w:themeShade="BF"/>
                <w:sz w:val="24"/>
                <w:szCs w:val="24"/>
              </w:rPr>
              <w:t>Според опита,  натрупан от предходния проект- ПГ+ , който изпълняваме все още към момента е, че психологическата подкрепа и услугите, които предоставя медицинското лице не са желани от всички потребители. Много от потребителите са самотно</w:t>
            </w:r>
            <w:r>
              <w:rPr>
                <w:rFonts w:asciiTheme="majorHAnsi" w:eastAsiaTheme="majorEastAsia" w:hAnsiTheme="majorHAnsi" w:cstheme="majorBidi"/>
                <w:color w:val="365F91" w:themeColor="accent1" w:themeShade="BF"/>
                <w:sz w:val="24"/>
                <w:szCs w:val="24"/>
              </w:rPr>
              <w:t xml:space="preserve"> </w:t>
            </w:r>
            <w:r w:rsidRPr="005B6FD6">
              <w:rPr>
                <w:rFonts w:asciiTheme="majorHAnsi" w:eastAsiaTheme="majorEastAsia" w:hAnsiTheme="majorHAnsi" w:cstheme="majorBidi"/>
                <w:color w:val="365F91" w:themeColor="accent1" w:themeShade="BF"/>
                <w:sz w:val="24"/>
                <w:szCs w:val="24"/>
              </w:rPr>
              <w:t xml:space="preserve">живеещи, други са с тежки психически заболявания като </w:t>
            </w:r>
            <w:proofErr w:type="spellStart"/>
            <w:r w:rsidRPr="005B6FD6">
              <w:rPr>
                <w:rFonts w:asciiTheme="majorHAnsi" w:eastAsiaTheme="majorEastAsia" w:hAnsiTheme="majorHAnsi" w:cstheme="majorBidi"/>
                <w:color w:val="365F91" w:themeColor="accent1" w:themeShade="BF"/>
                <w:sz w:val="24"/>
                <w:szCs w:val="24"/>
              </w:rPr>
              <w:t>деменция</w:t>
            </w:r>
            <w:proofErr w:type="spellEnd"/>
            <w:r w:rsidRPr="005B6FD6">
              <w:rPr>
                <w:rFonts w:asciiTheme="majorHAnsi" w:eastAsiaTheme="majorEastAsia" w:hAnsiTheme="majorHAnsi" w:cstheme="majorBidi"/>
                <w:color w:val="365F91" w:themeColor="accent1" w:themeShade="BF"/>
                <w:sz w:val="24"/>
                <w:szCs w:val="24"/>
              </w:rPr>
              <w:t xml:space="preserve"> или са много въз</w:t>
            </w:r>
            <w:r>
              <w:rPr>
                <w:rFonts w:asciiTheme="majorHAnsi" w:eastAsiaTheme="majorEastAsia" w:hAnsiTheme="majorHAnsi" w:cstheme="majorBidi"/>
                <w:color w:val="365F91" w:themeColor="accent1" w:themeShade="BF"/>
                <w:sz w:val="24"/>
                <w:szCs w:val="24"/>
              </w:rPr>
              <w:t>р</w:t>
            </w:r>
            <w:r w:rsidRPr="005B6FD6">
              <w:rPr>
                <w:rFonts w:asciiTheme="majorHAnsi" w:eastAsiaTheme="majorEastAsia" w:hAnsiTheme="majorHAnsi" w:cstheme="majorBidi"/>
                <w:color w:val="365F91" w:themeColor="accent1" w:themeShade="BF"/>
                <w:sz w:val="24"/>
                <w:szCs w:val="24"/>
              </w:rPr>
              <w:t>астни. В тези случаи различните специалисти- дом. помощник, мед. лице и психолог, наети по проекта объркват потребителя и в един момент, той не желае всички те да влизат в дома му и казва, че няма нужда. В този ред на мисли:</w:t>
            </w:r>
          </w:p>
          <w:p w14:paraId="00E45CEA" w14:textId="77777777" w:rsidR="00FE5BC4" w:rsidRPr="005B6FD6" w:rsidRDefault="00FE5BC4" w:rsidP="00A72B8C">
            <w:pPr>
              <w:rPr>
                <w:rFonts w:asciiTheme="majorHAnsi" w:eastAsiaTheme="majorEastAsia" w:hAnsiTheme="majorHAnsi" w:cstheme="majorBidi"/>
                <w:color w:val="365F91" w:themeColor="accent1" w:themeShade="BF"/>
                <w:sz w:val="24"/>
                <w:szCs w:val="24"/>
              </w:rPr>
            </w:pPr>
            <w:r w:rsidRPr="005B6FD6">
              <w:rPr>
                <w:rFonts w:asciiTheme="majorHAnsi" w:eastAsiaTheme="majorEastAsia" w:hAnsiTheme="majorHAnsi" w:cstheme="majorBidi"/>
                <w:color w:val="365F91" w:themeColor="accent1" w:themeShade="BF"/>
                <w:sz w:val="24"/>
                <w:szCs w:val="24"/>
              </w:rPr>
              <w:t>1. Допустимо ли е предоставяне на психологиче</w:t>
            </w:r>
            <w:r>
              <w:rPr>
                <w:rFonts w:asciiTheme="majorHAnsi" w:eastAsiaTheme="majorEastAsia" w:hAnsiTheme="majorHAnsi" w:cstheme="majorBidi"/>
                <w:color w:val="365F91" w:themeColor="accent1" w:themeShade="BF"/>
                <w:sz w:val="24"/>
                <w:szCs w:val="24"/>
              </w:rPr>
              <w:t>ска подкрепа и здравни услуги</w:t>
            </w:r>
            <w:r w:rsidRPr="005B6FD6">
              <w:rPr>
                <w:rFonts w:asciiTheme="majorHAnsi" w:eastAsiaTheme="majorEastAsia" w:hAnsiTheme="majorHAnsi" w:cstheme="majorBidi"/>
                <w:color w:val="365F91" w:themeColor="accent1" w:themeShade="BF"/>
                <w:sz w:val="24"/>
                <w:szCs w:val="24"/>
              </w:rPr>
              <w:t xml:space="preserve"> единствено на лицата, които реално имат такава потребност и които желаят да ги ползват. </w:t>
            </w:r>
          </w:p>
          <w:p w14:paraId="53CD3581" w14:textId="77777777" w:rsidR="00FE5BC4" w:rsidRPr="005B6FD6" w:rsidRDefault="00FE5BC4" w:rsidP="00A72B8C">
            <w:pPr>
              <w:rPr>
                <w:rFonts w:asciiTheme="majorHAnsi" w:eastAsiaTheme="majorEastAsia" w:hAnsiTheme="majorHAnsi" w:cstheme="majorBidi"/>
                <w:color w:val="365F91" w:themeColor="accent1" w:themeShade="BF"/>
                <w:sz w:val="24"/>
                <w:szCs w:val="24"/>
              </w:rPr>
            </w:pPr>
            <w:r w:rsidRPr="005B6FD6">
              <w:rPr>
                <w:rFonts w:asciiTheme="majorHAnsi" w:eastAsiaTheme="majorEastAsia" w:hAnsiTheme="majorHAnsi" w:cstheme="majorBidi"/>
                <w:color w:val="365F91" w:themeColor="accent1" w:themeShade="BF"/>
                <w:sz w:val="24"/>
                <w:szCs w:val="24"/>
              </w:rPr>
              <w:t>2. Задължително ли е да има назначено лице на длъжност психолог.</w:t>
            </w:r>
          </w:p>
          <w:p w14:paraId="6BF4D7D2" w14:textId="77777777" w:rsidR="00FE5BC4" w:rsidRDefault="00FE5BC4" w:rsidP="00A72B8C">
            <w:pPr>
              <w:pStyle w:val="Heading3"/>
              <w:jc w:val="both"/>
              <w:outlineLvl w:val="2"/>
              <w:rPr>
                <w:b/>
                <w:sz w:val="26"/>
                <w:szCs w:val="26"/>
              </w:rPr>
            </w:pPr>
            <w:r w:rsidRPr="005E21ED">
              <w:rPr>
                <w:b/>
                <w:sz w:val="26"/>
                <w:szCs w:val="26"/>
              </w:rPr>
              <w:lastRenderedPageBreak/>
              <w:t xml:space="preserve">Отговор </w:t>
            </w:r>
            <w:r>
              <w:rPr>
                <w:b/>
                <w:sz w:val="26"/>
                <w:szCs w:val="26"/>
              </w:rPr>
              <w:t>№ 16</w:t>
            </w:r>
            <w:r w:rsidRPr="005E21ED">
              <w:rPr>
                <w:b/>
                <w:sz w:val="26"/>
                <w:szCs w:val="26"/>
              </w:rPr>
              <w:t>/</w:t>
            </w:r>
            <w:r>
              <w:rPr>
                <w:b/>
                <w:sz w:val="26"/>
                <w:szCs w:val="26"/>
              </w:rPr>
              <w:t>02</w:t>
            </w:r>
            <w:r w:rsidRPr="005E21ED">
              <w:rPr>
                <w:b/>
                <w:sz w:val="26"/>
                <w:szCs w:val="26"/>
              </w:rPr>
              <w:t>.</w:t>
            </w:r>
            <w:r>
              <w:rPr>
                <w:b/>
                <w:sz w:val="26"/>
                <w:szCs w:val="26"/>
              </w:rPr>
              <w:t>11.2022</w:t>
            </w:r>
            <w:r w:rsidRPr="005E21ED">
              <w:rPr>
                <w:b/>
                <w:sz w:val="26"/>
                <w:szCs w:val="26"/>
              </w:rPr>
              <w:t xml:space="preserve"> г.</w:t>
            </w:r>
          </w:p>
          <w:p w14:paraId="2B0885EE" w14:textId="77777777" w:rsidR="00FE5BC4" w:rsidRPr="00677B84" w:rsidRDefault="00FE5BC4" w:rsidP="00A72B8C"/>
          <w:p w14:paraId="0106D202" w14:textId="77777777" w:rsidR="00FE5BC4" w:rsidRDefault="00FE5BC4" w:rsidP="00A72B8C">
            <w:pPr>
              <w:pStyle w:val="Heading3"/>
              <w:spacing w:before="0"/>
              <w:jc w:val="both"/>
              <w:outlineLvl w:val="2"/>
              <w:rPr>
                <w:sz w:val="26"/>
                <w:szCs w:val="26"/>
              </w:rPr>
            </w:pPr>
            <w:r w:rsidRPr="008D47B6">
              <w:rPr>
                <w:sz w:val="26"/>
                <w:szCs w:val="26"/>
              </w:rPr>
              <w:t>Уважаема госпожо/Уважаеми  господине,</w:t>
            </w:r>
          </w:p>
          <w:p w14:paraId="7DB34255" w14:textId="77777777" w:rsidR="00FE5BC4" w:rsidRDefault="00FE5BC4" w:rsidP="00A72B8C"/>
          <w:p w14:paraId="6104AC24" w14:textId="77777777" w:rsidR="00FE5BC4" w:rsidRDefault="00FE5BC4" w:rsidP="00FE5BC4">
            <w:pPr>
              <w:pStyle w:val="ListParagraph"/>
              <w:numPr>
                <w:ilvl w:val="0"/>
                <w:numId w:val="21"/>
              </w:numPr>
              <w:spacing w:before="0" w:beforeAutospacing="0" w:after="0" w:afterAutospacing="0"/>
              <w:ind w:left="-33" w:firstLine="33"/>
              <w:jc w:val="both"/>
              <w:rPr>
                <w:rFonts w:asciiTheme="majorHAnsi" w:eastAsiaTheme="majorEastAsia" w:hAnsiTheme="majorHAnsi" w:cstheme="majorBidi"/>
                <w:color w:val="243F60" w:themeColor="accent1" w:themeShade="7F"/>
                <w:sz w:val="26"/>
                <w:szCs w:val="26"/>
                <w:lang w:val="bg-BG"/>
              </w:rPr>
            </w:pPr>
            <w:r w:rsidRPr="005B6FD6">
              <w:rPr>
                <w:rFonts w:asciiTheme="majorHAnsi" w:eastAsiaTheme="majorEastAsia" w:hAnsiTheme="majorHAnsi" w:cstheme="majorBidi"/>
                <w:color w:val="243F60" w:themeColor="accent1" w:themeShade="7F"/>
                <w:sz w:val="26"/>
                <w:szCs w:val="26"/>
                <w:lang w:val="bg-BG"/>
              </w:rPr>
              <w:t xml:space="preserve">Да, допустимо е. </w:t>
            </w:r>
            <w:r>
              <w:rPr>
                <w:rFonts w:asciiTheme="majorHAnsi" w:eastAsiaTheme="majorEastAsia" w:hAnsiTheme="majorHAnsi" w:cstheme="majorBidi"/>
                <w:color w:val="243F60" w:themeColor="accent1" w:themeShade="7F"/>
                <w:sz w:val="26"/>
                <w:szCs w:val="26"/>
                <w:lang w:val="bg-BG"/>
              </w:rPr>
              <w:t>Съгласно Условията за кандидатстване, т. 11. Дейности, допустими за финансиране – „</w:t>
            </w:r>
            <w:r w:rsidRPr="005B6FD6">
              <w:rPr>
                <w:rFonts w:asciiTheme="majorHAnsi" w:eastAsiaTheme="majorEastAsia" w:hAnsiTheme="majorHAnsi" w:cstheme="majorBidi"/>
                <w:color w:val="243F60" w:themeColor="accent1" w:themeShade="7F"/>
                <w:sz w:val="26"/>
                <w:szCs w:val="26"/>
                <w:lang w:val="bg-BG"/>
              </w:rPr>
              <w:t>Услугите следва да бъдат предоставяни почасово на базата на идентифицираните нужди на лицата от целевата група, в резултат на извършена оценка на индивидуалните потребности и подбор на потребителите</w:t>
            </w:r>
            <w:r>
              <w:rPr>
                <w:rFonts w:asciiTheme="majorHAnsi" w:eastAsiaTheme="majorEastAsia" w:hAnsiTheme="majorHAnsi" w:cstheme="majorBidi"/>
                <w:color w:val="243F60" w:themeColor="accent1" w:themeShade="7F"/>
                <w:sz w:val="26"/>
                <w:szCs w:val="26"/>
                <w:lang w:val="bg-BG"/>
              </w:rPr>
              <w:t xml:space="preserve">“. При предоставянето на услугите се отчитат и </w:t>
            </w:r>
            <w:r w:rsidRPr="005B6FD6">
              <w:rPr>
                <w:rFonts w:asciiTheme="majorHAnsi" w:eastAsiaTheme="majorEastAsia" w:hAnsiTheme="majorHAnsi" w:cstheme="majorBidi"/>
                <w:color w:val="243F60" w:themeColor="accent1" w:themeShade="7F"/>
                <w:sz w:val="26"/>
                <w:szCs w:val="26"/>
                <w:lang w:val="bg-BG"/>
              </w:rPr>
              <w:t xml:space="preserve"> </w:t>
            </w:r>
            <w:r>
              <w:rPr>
                <w:rFonts w:asciiTheme="majorHAnsi" w:eastAsiaTheme="majorEastAsia" w:hAnsiTheme="majorHAnsi" w:cstheme="majorBidi"/>
                <w:color w:val="243F60" w:themeColor="accent1" w:themeShade="7F"/>
                <w:sz w:val="26"/>
                <w:szCs w:val="26"/>
                <w:lang w:val="bg-BG"/>
              </w:rPr>
              <w:t>предпочитанията на потребителя.</w:t>
            </w:r>
          </w:p>
          <w:p w14:paraId="0B4CD0CD" w14:textId="77777777" w:rsidR="00FE5BC4" w:rsidRPr="00271020" w:rsidRDefault="00FE5BC4" w:rsidP="00FE5BC4">
            <w:pPr>
              <w:pStyle w:val="ListParagraph"/>
              <w:numPr>
                <w:ilvl w:val="0"/>
                <w:numId w:val="21"/>
              </w:numPr>
              <w:spacing w:after="0"/>
              <w:ind w:left="0" w:firstLine="0"/>
              <w:jc w:val="both"/>
              <w:rPr>
                <w:rFonts w:asciiTheme="majorHAnsi" w:eastAsiaTheme="majorEastAsia" w:hAnsiTheme="majorHAnsi" w:cstheme="majorBidi"/>
                <w:color w:val="365F91" w:themeColor="accent1" w:themeShade="BF"/>
                <w:lang w:val="bg-BG"/>
              </w:rPr>
            </w:pPr>
            <w:r w:rsidRPr="00271020">
              <w:rPr>
                <w:rFonts w:asciiTheme="majorHAnsi" w:eastAsiaTheme="majorEastAsia" w:hAnsiTheme="majorHAnsi" w:cstheme="majorBidi"/>
                <w:color w:val="243F60" w:themeColor="accent1" w:themeShade="7F"/>
                <w:sz w:val="26"/>
                <w:szCs w:val="26"/>
                <w:lang w:val="bg-BG"/>
              </w:rPr>
              <w:t xml:space="preserve">Наемането на психолог не е задължително, но е задължително предоставянето на психологическа подкрепа на лицата от целевата група, </w:t>
            </w:r>
            <w:r>
              <w:rPr>
                <w:rFonts w:asciiTheme="majorHAnsi" w:eastAsiaTheme="majorEastAsia" w:hAnsiTheme="majorHAnsi" w:cstheme="majorBidi"/>
                <w:color w:val="243F60" w:themeColor="accent1" w:themeShade="7F"/>
                <w:sz w:val="26"/>
                <w:szCs w:val="26"/>
                <w:lang w:val="bg-BG"/>
              </w:rPr>
              <w:t>съгласно</w:t>
            </w:r>
            <w:r w:rsidRPr="00271020">
              <w:rPr>
                <w:rFonts w:asciiTheme="majorHAnsi" w:eastAsiaTheme="majorEastAsia" w:hAnsiTheme="majorHAnsi" w:cstheme="majorBidi"/>
                <w:color w:val="243F60" w:themeColor="accent1" w:themeShade="7F"/>
                <w:sz w:val="26"/>
                <w:szCs w:val="26"/>
                <w:lang w:val="bg-BG"/>
              </w:rPr>
              <w:t xml:space="preserve"> изискванията в Условията за кандидатстване.</w:t>
            </w:r>
          </w:p>
          <w:p w14:paraId="1CF2F548" w14:textId="77777777" w:rsidR="00FE5BC4" w:rsidRPr="00E76905" w:rsidRDefault="00FE5BC4" w:rsidP="00A72B8C">
            <w:pPr>
              <w:jc w:val="both"/>
              <w:rPr>
                <w:rFonts w:asciiTheme="majorHAnsi" w:eastAsiaTheme="majorEastAsia" w:hAnsiTheme="majorHAnsi" w:cstheme="majorBidi"/>
                <w:color w:val="365F91" w:themeColor="accent1" w:themeShade="BF"/>
                <w:sz w:val="24"/>
                <w:szCs w:val="24"/>
              </w:rPr>
            </w:pPr>
            <w:r w:rsidRPr="00E76905">
              <w:rPr>
                <w:rFonts w:asciiTheme="majorHAnsi" w:eastAsiaTheme="majorEastAsia" w:hAnsiTheme="majorHAnsi" w:cstheme="majorBidi"/>
                <w:color w:val="365F91" w:themeColor="accent1" w:themeShade="BF"/>
                <w:sz w:val="24"/>
                <w:szCs w:val="24"/>
              </w:rPr>
              <w:t xml:space="preserve"> </w:t>
            </w:r>
          </w:p>
        </w:tc>
      </w:tr>
      <w:tr w:rsidR="000062FC" w:rsidRPr="0067080B" w14:paraId="12CC1927" w14:textId="77777777" w:rsidTr="00B23F35">
        <w:trPr>
          <w:trHeight w:val="104"/>
        </w:trPr>
        <w:tc>
          <w:tcPr>
            <w:tcW w:w="15593" w:type="dxa"/>
          </w:tcPr>
          <w:p w14:paraId="6828AC53" w14:textId="77777777" w:rsidR="000062FC" w:rsidRPr="0067080B" w:rsidRDefault="000062FC" w:rsidP="001111BB">
            <w:pPr>
              <w:keepNext/>
              <w:keepLines/>
              <w:spacing w:before="40" w:line="276" w:lineRule="auto"/>
              <w:jc w:val="both"/>
              <w:outlineLvl w:val="1"/>
              <w:rPr>
                <w:rFonts w:asciiTheme="majorHAnsi" w:eastAsiaTheme="majorEastAsia" w:hAnsiTheme="majorHAnsi" w:cstheme="majorBidi"/>
                <w:b/>
                <w:color w:val="365F91" w:themeColor="accent1" w:themeShade="BF"/>
                <w:sz w:val="24"/>
                <w:szCs w:val="24"/>
              </w:rPr>
            </w:pPr>
            <w:r w:rsidRPr="0067080B">
              <w:rPr>
                <w:rFonts w:asciiTheme="majorHAnsi" w:eastAsiaTheme="majorEastAsia" w:hAnsiTheme="majorHAnsi" w:cstheme="majorBidi"/>
                <w:b/>
                <w:color w:val="365F91" w:themeColor="accent1" w:themeShade="BF"/>
                <w:sz w:val="24"/>
                <w:szCs w:val="24"/>
              </w:rPr>
              <w:lastRenderedPageBreak/>
              <w:t>Въпрос № 17/03.1</w:t>
            </w:r>
            <w:r w:rsidRPr="0067080B">
              <w:rPr>
                <w:rFonts w:asciiTheme="majorHAnsi" w:eastAsiaTheme="majorEastAsia" w:hAnsiTheme="majorHAnsi" w:cstheme="majorBidi"/>
                <w:b/>
                <w:color w:val="365F91" w:themeColor="accent1" w:themeShade="BF"/>
                <w:sz w:val="24"/>
                <w:szCs w:val="24"/>
                <w:lang w:val="en-US"/>
              </w:rPr>
              <w:t>1</w:t>
            </w:r>
            <w:r w:rsidRPr="0067080B">
              <w:rPr>
                <w:rFonts w:asciiTheme="majorHAnsi" w:eastAsiaTheme="majorEastAsia" w:hAnsiTheme="majorHAnsi" w:cstheme="majorBidi"/>
                <w:b/>
                <w:color w:val="365F91" w:themeColor="accent1" w:themeShade="BF"/>
                <w:sz w:val="24"/>
                <w:szCs w:val="24"/>
              </w:rPr>
              <w:t>.2022 г.</w:t>
            </w:r>
          </w:p>
          <w:p w14:paraId="7B67CED4" w14:textId="77777777" w:rsidR="000062FC" w:rsidRPr="0067080B" w:rsidRDefault="00DC3E5E" w:rsidP="001111BB">
            <w:pPr>
              <w:spacing w:after="200" w:line="276" w:lineRule="auto"/>
            </w:pPr>
            <w:hyperlink r:id="rId21" w:history="1">
              <w:r w:rsidR="000062FC" w:rsidRPr="0067080B">
                <w:rPr>
                  <w:color w:val="0000FF"/>
                  <w:u w:val="single"/>
                </w:rPr>
                <w:t>l.zaharieva@kazanlak.bg</w:t>
              </w:r>
            </w:hyperlink>
          </w:p>
          <w:p w14:paraId="5876A3AF" w14:textId="77777777" w:rsidR="000062FC" w:rsidRPr="0067080B" w:rsidRDefault="000062FC" w:rsidP="001111BB">
            <w:pPr>
              <w:spacing w:after="200" w:line="276" w:lineRule="auto"/>
              <w:jc w:val="both"/>
              <w:rPr>
                <w:rFonts w:asciiTheme="majorHAnsi" w:eastAsiaTheme="majorEastAsia" w:hAnsiTheme="majorHAnsi" w:cstheme="majorBidi"/>
                <w:color w:val="365F91" w:themeColor="accent1" w:themeShade="BF"/>
                <w:sz w:val="24"/>
                <w:szCs w:val="24"/>
              </w:rPr>
            </w:pPr>
            <w:r w:rsidRPr="0067080B">
              <w:rPr>
                <w:rFonts w:asciiTheme="majorHAnsi" w:eastAsiaTheme="majorEastAsia" w:hAnsiTheme="majorHAnsi" w:cstheme="majorBidi"/>
                <w:color w:val="365F91" w:themeColor="accent1" w:themeShade="BF"/>
                <w:sz w:val="24"/>
                <w:szCs w:val="24"/>
              </w:rPr>
              <w:t>Във връзка с предстоящо кандидатстване по процедура BG05SFPR002-2.001 „ГРИЖА В ДОМА“ и съответно формиране бюджета на проектното предложение, отправям питане по отношение определяне броя на потребителите. В Справката за отразяване на постъпили писмени възражения и предложения по проекта на документите, определящи условията за кандидатстване и условията за изпълнение на одобрените проекти по процедурата е посочено, че броят на потребителите за всяка община е максимално допустимият. Допустимо ли е общините да подадат проектно предложение, в което са включени по-малък на брой потребители от посочения такъв в таблица "Индикативен брой на потребителите по общини", като съответно стойността на безвъзмездната финансова помощ бъде намалена пропорционално?</w:t>
            </w:r>
          </w:p>
          <w:p w14:paraId="5A725667" w14:textId="77777777" w:rsidR="000062FC" w:rsidRPr="0067080B" w:rsidRDefault="000062FC" w:rsidP="001111BB">
            <w:pPr>
              <w:keepNext/>
              <w:keepLines/>
              <w:spacing w:before="40" w:line="276" w:lineRule="auto"/>
              <w:jc w:val="both"/>
              <w:outlineLvl w:val="2"/>
              <w:rPr>
                <w:rFonts w:asciiTheme="majorHAnsi" w:eastAsiaTheme="majorEastAsia" w:hAnsiTheme="majorHAnsi" w:cstheme="majorBidi"/>
                <w:b/>
                <w:color w:val="243F60" w:themeColor="accent1" w:themeShade="7F"/>
                <w:sz w:val="26"/>
                <w:szCs w:val="26"/>
              </w:rPr>
            </w:pPr>
            <w:r w:rsidRPr="0067080B">
              <w:rPr>
                <w:rFonts w:asciiTheme="majorHAnsi" w:eastAsiaTheme="majorEastAsia" w:hAnsiTheme="majorHAnsi" w:cstheme="majorBidi"/>
                <w:b/>
                <w:color w:val="243F60" w:themeColor="accent1" w:themeShade="7F"/>
                <w:sz w:val="26"/>
                <w:szCs w:val="26"/>
              </w:rPr>
              <w:t>Отговор № 17/03.11.2022 г.</w:t>
            </w:r>
          </w:p>
          <w:p w14:paraId="6F69817C" w14:textId="77777777" w:rsidR="000062FC" w:rsidRPr="0067080B" w:rsidRDefault="000062FC" w:rsidP="001111BB">
            <w:pPr>
              <w:keepNext/>
              <w:keepLines/>
              <w:spacing w:line="276" w:lineRule="auto"/>
              <w:jc w:val="both"/>
              <w:outlineLvl w:val="2"/>
              <w:rPr>
                <w:rFonts w:asciiTheme="majorHAnsi" w:eastAsiaTheme="majorEastAsia" w:hAnsiTheme="majorHAnsi" w:cstheme="majorBidi"/>
                <w:color w:val="243F60" w:themeColor="accent1" w:themeShade="7F"/>
                <w:sz w:val="26"/>
                <w:szCs w:val="26"/>
              </w:rPr>
            </w:pPr>
            <w:r w:rsidRPr="0067080B">
              <w:rPr>
                <w:rFonts w:asciiTheme="majorHAnsi" w:eastAsiaTheme="majorEastAsia" w:hAnsiTheme="majorHAnsi" w:cstheme="majorBidi"/>
                <w:color w:val="243F60" w:themeColor="accent1" w:themeShade="7F"/>
                <w:sz w:val="26"/>
                <w:szCs w:val="26"/>
              </w:rPr>
              <w:t>Уважаема госпожо/Уважаеми  господине,</w:t>
            </w:r>
          </w:p>
          <w:p w14:paraId="3D996A9B" w14:textId="77777777" w:rsidR="000062FC" w:rsidRPr="0067080B" w:rsidRDefault="000062FC" w:rsidP="001111BB">
            <w:pPr>
              <w:spacing w:after="200" w:line="276" w:lineRule="auto"/>
              <w:jc w:val="both"/>
              <w:rPr>
                <w:rFonts w:asciiTheme="majorHAnsi" w:eastAsiaTheme="majorEastAsia" w:hAnsiTheme="majorHAnsi" w:cstheme="majorBidi"/>
                <w:color w:val="243F60" w:themeColor="accent1" w:themeShade="7F"/>
                <w:sz w:val="26"/>
                <w:szCs w:val="26"/>
              </w:rPr>
            </w:pPr>
            <w:r w:rsidRPr="0067080B">
              <w:rPr>
                <w:rFonts w:asciiTheme="majorHAnsi" w:eastAsiaTheme="majorEastAsia" w:hAnsiTheme="majorHAnsi" w:cstheme="majorBidi"/>
                <w:color w:val="243F60" w:themeColor="accent1" w:themeShade="7F"/>
                <w:sz w:val="26"/>
                <w:szCs w:val="26"/>
              </w:rPr>
              <w:t>Да, допустимо е, като размерът на безвъзмездната финансова помощ следва да бъде изчислен на база „компенсация“ от 5 041 лв. за 1 лице за 12 месеца услуги.</w:t>
            </w:r>
          </w:p>
          <w:p w14:paraId="0A5D3027" w14:textId="77777777" w:rsidR="000062FC" w:rsidRPr="0067080B" w:rsidRDefault="000062FC" w:rsidP="001111BB">
            <w:pPr>
              <w:keepNext/>
              <w:keepLines/>
              <w:spacing w:before="40" w:line="276" w:lineRule="auto"/>
              <w:jc w:val="both"/>
              <w:outlineLvl w:val="1"/>
              <w:rPr>
                <w:rFonts w:asciiTheme="majorHAnsi" w:eastAsiaTheme="majorEastAsia" w:hAnsiTheme="majorHAnsi" w:cstheme="majorBidi"/>
                <w:b/>
                <w:color w:val="365F91" w:themeColor="accent1" w:themeShade="BF"/>
                <w:sz w:val="24"/>
                <w:szCs w:val="24"/>
              </w:rPr>
            </w:pPr>
            <w:r w:rsidRPr="0067080B">
              <w:rPr>
                <w:rFonts w:asciiTheme="majorHAnsi" w:eastAsiaTheme="majorEastAsia" w:hAnsiTheme="majorHAnsi" w:cstheme="majorBidi"/>
                <w:b/>
                <w:color w:val="365F91" w:themeColor="accent1" w:themeShade="BF"/>
                <w:sz w:val="24"/>
                <w:szCs w:val="24"/>
              </w:rPr>
              <w:t>Въпрос № 18/03.1</w:t>
            </w:r>
            <w:r w:rsidRPr="0067080B">
              <w:rPr>
                <w:rFonts w:asciiTheme="majorHAnsi" w:eastAsiaTheme="majorEastAsia" w:hAnsiTheme="majorHAnsi" w:cstheme="majorBidi"/>
                <w:b/>
                <w:color w:val="365F91" w:themeColor="accent1" w:themeShade="BF"/>
                <w:sz w:val="24"/>
                <w:szCs w:val="24"/>
                <w:lang w:val="en-US"/>
              </w:rPr>
              <w:t>1</w:t>
            </w:r>
            <w:r w:rsidRPr="0067080B">
              <w:rPr>
                <w:rFonts w:asciiTheme="majorHAnsi" w:eastAsiaTheme="majorEastAsia" w:hAnsiTheme="majorHAnsi" w:cstheme="majorBidi"/>
                <w:b/>
                <w:color w:val="365F91" w:themeColor="accent1" w:themeShade="BF"/>
                <w:sz w:val="24"/>
                <w:szCs w:val="24"/>
              </w:rPr>
              <w:t>.2022 г.</w:t>
            </w:r>
          </w:p>
          <w:p w14:paraId="340CEC0F" w14:textId="77777777" w:rsidR="000062FC" w:rsidRPr="0067080B" w:rsidRDefault="00DC3E5E" w:rsidP="001111BB">
            <w:pPr>
              <w:spacing w:after="200" w:line="276" w:lineRule="auto"/>
              <w:rPr>
                <w:rFonts w:asciiTheme="majorHAnsi" w:eastAsiaTheme="majorEastAsia" w:hAnsiTheme="majorHAnsi" w:cstheme="majorBidi"/>
                <w:color w:val="365F91" w:themeColor="accent1" w:themeShade="BF"/>
                <w:sz w:val="24"/>
                <w:szCs w:val="24"/>
              </w:rPr>
            </w:pPr>
            <w:hyperlink r:id="rId22" w:history="1">
              <w:r w:rsidR="000062FC" w:rsidRPr="0067080B">
                <w:rPr>
                  <w:rFonts w:asciiTheme="majorHAnsi" w:eastAsiaTheme="majorEastAsia" w:hAnsiTheme="majorHAnsi" w:cstheme="majorBidi"/>
                  <w:color w:val="0000FF"/>
                  <w:sz w:val="24"/>
                  <w:szCs w:val="24"/>
                  <w:u w:val="single"/>
                </w:rPr>
                <w:t>mil.milkova@abv.bg</w:t>
              </w:r>
            </w:hyperlink>
          </w:p>
          <w:p w14:paraId="6EC8D583" w14:textId="77777777" w:rsidR="000062FC" w:rsidRPr="0067080B" w:rsidRDefault="000062FC" w:rsidP="001111BB">
            <w:pPr>
              <w:spacing w:after="200" w:line="276" w:lineRule="auto"/>
              <w:jc w:val="both"/>
              <w:rPr>
                <w:rFonts w:asciiTheme="majorHAnsi" w:eastAsiaTheme="majorEastAsia" w:hAnsiTheme="majorHAnsi" w:cstheme="majorBidi"/>
                <w:color w:val="365F91" w:themeColor="accent1" w:themeShade="BF"/>
                <w:sz w:val="24"/>
                <w:szCs w:val="24"/>
              </w:rPr>
            </w:pPr>
            <w:r w:rsidRPr="0067080B">
              <w:rPr>
                <w:rFonts w:asciiTheme="majorHAnsi" w:eastAsiaTheme="majorEastAsia" w:hAnsiTheme="majorHAnsi" w:cstheme="majorBidi"/>
                <w:color w:val="365F91" w:themeColor="accent1" w:themeShade="BF"/>
                <w:sz w:val="24"/>
                <w:szCs w:val="24"/>
              </w:rPr>
              <w:t>В случай, че медицинското лице, което смятаме да наемем да предоставя здравни услуги по Проект "Грижа в дома" е назначено в ДДД към Общината, по какъв начин следва да изчислим възнаграждението по проекта - по Наредба за стандартите за заплащане на труда на служителите, осъществяващи дейности по предоставяне на социални услуги, които се финансират от държавния бюджет или по Методология за регламентиране на възнагражденията по Програма "Развитие на човешките ресурси"?</w:t>
            </w:r>
          </w:p>
          <w:p w14:paraId="29B3E92B" w14:textId="77777777" w:rsidR="000062FC" w:rsidRPr="0067080B" w:rsidRDefault="000062FC" w:rsidP="001111BB">
            <w:pPr>
              <w:keepNext/>
              <w:keepLines/>
              <w:spacing w:before="40" w:line="276" w:lineRule="auto"/>
              <w:jc w:val="both"/>
              <w:outlineLvl w:val="2"/>
              <w:rPr>
                <w:rFonts w:asciiTheme="majorHAnsi" w:eastAsiaTheme="majorEastAsia" w:hAnsiTheme="majorHAnsi" w:cstheme="majorBidi"/>
                <w:b/>
                <w:color w:val="243F60" w:themeColor="accent1" w:themeShade="7F"/>
                <w:sz w:val="26"/>
                <w:szCs w:val="26"/>
              </w:rPr>
            </w:pPr>
            <w:r w:rsidRPr="0067080B">
              <w:rPr>
                <w:rFonts w:asciiTheme="majorHAnsi" w:eastAsiaTheme="majorEastAsia" w:hAnsiTheme="majorHAnsi" w:cstheme="majorBidi"/>
                <w:b/>
                <w:color w:val="243F60" w:themeColor="accent1" w:themeShade="7F"/>
                <w:sz w:val="26"/>
                <w:szCs w:val="26"/>
              </w:rPr>
              <w:t>Отговор № 18/03.11.2022 г.</w:t>
            </w:r>
          </w:p>
          <w:p w14:paraId="7604E3B8" w14:textId="77777777" w:rsidR="000062FC" w:rsidRPr="0067080B" w:rsidRDefault="000062FC" w:rsidP="001111BB">
            <w:pPr>
              <w:keepNext/>
              <w:keepLines/>
              <w:spacing w:line="276" w:lineRule="auto"/>
              <w:jc w:val="both"/>
              <w:outlineLvl w:val="2"/>
              <w:rPr>
                <w:rFonts w:asciiTheme="majorHAnsi" w:eastAsiaTheme="majorEastAsia" w:hAnsiTheme="majorHAnsi" w:cstheme="majorBidi"/>
                <w:color w:val="243F60" w:themeColor="accent1" w:themeShade="7F"/>
                <w:sz w:val="26"/>
                <w:szCs w:val="26"/>
              </w:rPr>
            </w:pPr>
            <w:r w:rsidRPr="0067080B">
              <w:rPr>
                <w:rFonts w:asciiTheme="majorHAnsi" w:eastAsiaTheme="majorEastAsia" w:hAnsiTheme="majorHAnsi" w:cstheme="majorBidi"/>
                <w:color w:val="243F60" w:themeColor="accent1" w:themeShade="7F"/>
                <w:sz w:val="26"/>
                <w:szCs w:val="26"/>
              </w:rPr>
              <w:t>Уважаема госпожо/Уважаеми  господине,</w:t>
            </w:r>
          </w:p>
          <w:p w14:paraId="34A10687" w14:textId="77777777" w:rsidR="000062FC" w:rsidRPr="0067080B" w:rsidRDefault="000062FC" w:rsidP="001111BB">
            <w:pPr>
              <w:spacing w:after="200" w:line="276" w:lineRule="auto"/>
              <w:jc w:val="both"/>
              <w:rPr>
                <w:rFonts w:asciiTheme="majorHAnsi" w:eastAsiaTheme="majorEastAsia" w:hAnsiTheme="majorHAnsi" w:cstheme="majorBidi"/>
                <w:color w:val="243F60" w:themeColor="accent1" w:themeShade="7F"/>
                <w:sz w:val="26"/>
                <w:szCs w:val="26"/>
              </w:rPr>
            </w:pPr>
            <w:r w:rsidRPr="0067080B">
              <w:rPr>
                <w:rFonts w:asciiTheme="majorHAnsi" w:eastAsiaTheme="majorEastAsia" w:hAnsiTheme="majorHAnsi" w:cstheme="majorBidi"/>
                <w:color w:val="243F60" w:themeColor="accent1" w:themeShade="7F"/>
                <w:sz w:val="26"/>
                <w:szCs w:val="26"/>
              </w:rPr>
              <w:t xml:space="preserve">Възнаграждението на лицето може да бъде определено и по двата начина посочени в условията за кандидатстване. Изборът за формиране на възнаграждението или по Наредбата за стандартите за заплащане на труда на служителите, осъществяващи дейности по предоставяне на социални услуги или по Методология за регламентиране на възнагражденията по Програма </w:t>
            </w:r>
            <w:r w:rsidRPr="0067080B">
              <w:rPr>
                <w:rFonts w:asciiTheme="majorHAnsi" w:eastAsiaTheme="majorEastAsia" w:hAnsiTheme="majorHAnsi" w:cstheme="majorBidi"/>
                <w:color w:val="243F60" w:themeColor="accent1" w:themeShade="7F"/>
                <w:sz w:val="26"/>
                <w:szCs w:val="26"/>
              </w:rPr>
              <w:lastRenderedPageBreak/>
              <w:t>"Развитие на човешките ресурси" следва да бъде определен от бенефициента в зависимост от основното трудово правоотношение и трудовото правоотношение, което би възникнало за изпълнение на дейностите по проекта.</w:t>
            </w:r>
          </w:p>
          <w:p w14:paraId="2084261D" w14:textId="77777777" w:rsidR="000062FC" w:rsidRPr="0067080B" w:rsidRDefault="000062FC" w:rsidP="001111BB">
            <w:pPr>
              <w:keepNext/>
              <w:keepLines/>
              <w:spacing w:before="40" w:line="276" w:lineRule="auto"/>
              <w:jc w:val="both"/>
              <w:outlineLvl w:val="1"/>
              <w:rPr>
                <w:rFonts w:asciiTheme="majorHAnsi" w:eastAsiaTheme="majorEastAsia" w:hAnsiTheme="majorHAnsi" w:cstheme="majorBidi"/>
                <w:b/>
                <w:color w:val="365F91" w:themeColor="accent1" w:themeShade="BF"/>
                <w:sz w:val="24"/>
                <w:szCs w:val="24"/>
              </w:rPr>
            </w:pPr>
            <w:r w:rsidRPr="0067080B">
              <w:rPr>
                <w:rFonts w:asciiTheme="majorHAnsi" w:eastAsiaTheme="majorEastAsia" w:hAnsiTheme="majorHAnsi" w:cstheme="majorBidi"/>
                <w:b/>
                <w:color w:val="365F91" w:themeColor="accent1" w:themeShade="BF"/>
                <w:sz w:val="24"/>
                <w:szCs w:val="24"/>
              </w:rPr>
              <w:t>Въпрос № 19/03.1</w:t>
            </w:r>
            <w:r w:rsidRPr="0067080B">
              <w:rPr>
                <w:rFonts w:asciiTheme="majorHAnsi" w:eastAsiaTheme="majorEastAsia" w:hAnsiTheme="majorHAnsi" w:cstheme="majorBidi"/>
                <w:b/>
                <w:color w:val="365F91" w:themeColor="accent1" w:themeShade="BF"/>
                <w:sz w:val="24"/>
                <w:szCs w:val="24"/>
                <w:lang w:val="en-US"/>
              </w:rPr>
              <w:t>1</w:t>
            </w:r>
            <w:r w:rsidRPr="0067080B">
              <w:rPr>
                <w:rFonts w:asciiTheme="majorHAnsi" w:eastAsiaTheme="majorEastAsia" w:hAnsiTheme="majorHAnsi" w:cstheme="majorBidi"/>
                <w:b/>
                <w:color w:val="365F91" w:themeColor="accent1" w:themeShade="BF"/>
                <w:sz w:val="24"/>
                <w:szCs w:val="24"/>
              </w:rPr>
              <w:t>.2022 г.</w:t>
            </w:r>
          </w:p>
          <w:p w14:paraId="08B6DB70" w14:textId="77777777" w:rsidR="000062FC" w:rsidRPr="0067080B" w:rsidRDefault="000062FC" w:rsidP="001111BB">
            <w:pPr>
              <w:spacing w:after="200" w:line="276" w:lineRule="auto"/>
              <w:jc w:val="both"/>
              <w:rPr>
                <w:rFonts w:asciiTheme="majorHAnsi" w:eastAsiaTheme="majorEastAsia" w:hAnsiTheme="majorHAnsi" w:cstheme="majorBidi"/>
                <w:color w:val="365F91" w:themeColor="accent1" w:themeShade="BF"/>
                <w:sz w:val="24"/>
                <w:szCs w:val="24"/>
              </w:rPr>
            </w:pPr>
            <w:r w:rsidRPr="0067080B">
              <w:rPr>
                <w:rFonts w:asciiTheme="majorHAnsi" w:eastAsiaTheme="majorEastAsia" w:hAnsiTheme="majorHAnsi" w:cstheme="majorBidi"/>
                <w:color w:val="365F91" w:themeColor="accent1" w:themeShade="BF"/>
                <w:sz w:val="24"/>
                <w:szCs w:val="24"/>
              </w:rPr>
              <w:t>kmet@bratsigovo.bg</w:t>
            </w:r>
          </w:p>
          <w:p w14:paraId="6A0D144D" w14:textId="77777777" w:rsidR="000062FC" w:rsidRPr="0067080B" w:rsidRDefault="000062FC" w:rsidP="001111BB">
            <w:pPr>
              <w:spacing w:after="200" w:line="276" w:lineRule="auto"/>
              <w:jc w:val="both"/>
              <w:rPr>
                <w:rFonts w:asciiTheme="majorHAnsi" w:eastAsiaTheme="majorEastAsia" w:hAnsiTheme="majorHAnsi" w:cstheme="majorBidi"/>
                <w:color w:val="365F91" w:themeColor="accent1" w:themeShade="BF"/>
                <w:sz w:val="24"/>
                <w:szCs w:val="24"/>
              </w:rPr>
            </w:pPr>
            <w:r w:rsidRPr="0067080B">
              <w:rPr>
                <w:rFonts w:asciiTheme="majorHAnsi" w:eastAsiaTheme="majorEastAsia" w:hAnsiTheme="majorHAnsi" w:cstheme="majorBidi"/>
                <w:color w:val="365F91" w:themeColor="accent1" w:themeShade="BF"/>
                <w:sz w:val="24"/>
                <w:szCs w:val="24"/>
              </w:rPr>
              <w:t>Община Брацигово изпълнява проект "Патронажна грижа + Компонент 2", който е със срок до 01.03.2023г. От информационния ден вчера се разбра, че планираните дейности по "Грижа в дома" следва да са до 2023г., защото след това се очаква да станат делегирана държавна дейност. Означава ли това, при подаване на проектното си предложение не можем да заложим 12 месеца, считано от 02.03.2023г.? Идеята ни е да няма прекъсване на услугата и възрастните хора да се възползват максимално от нея.</w:t>
            </w:r>
          </w:p>
          <w:p w14:paraId="12D0CC28" w14:textId="77777777" w:rsidR="000062FC" w:rsidRPr="0067080B" w:rsidRDefault="000062FC" w:rsidP="001111BB">
            <w:pPr>
              <w:keepNext/>
              <w:keepLines/>
              <w:spacing w:before="40" w:line="276" w:lineRule="auto"/>
              <w:jc w:val="both"/>
              <w:outlineLvl w:val="2"/>
              <w:rPr>
                <w:rFonts w:asciiTheme="majorHAnsi" w:eastAsiaTheme="majorEastAsia" w:hAnsiTheme="majorHAnsi" w:cstheme="majorBidi"/>
                <w:b/>
                <w:color w:val="243F60" w:themeColor="accent1" w:themeShade="7F"/>
                <w:sz w:val="26"/>
                <w:szCs w:val="26"/>
              </w:rPr>
            </w:pPr>
            <w:r w:rsidRPr="0067080B">
              <w:rPr>
                <w:rFonts w:asciiTheme="majorHAnsi" w:eastAsiaTheme="majorEastAsia" w:hAnsiTheme="majorHAnsi" w:cstheme="majorBidi"/>
                <w:b/>
                <w:color w:val="243F60" w:themeColor="accent1" w:themeShade="7F"/>
                <w:sz w:val="26"/>
                <w:szCs w:val="26"/>
              </w:rPr>
              <w:t>Отговор № 19/03.11.2022 г.</w:t>
            </w:r>
          </w:p>
          <w:p w14:paraId="6F34C982" w14:textId="77777777" w:rsidR="000062FC" w:rsidRPr="0067080B" w:rsidRDefault="000062FC" w:rsidP="001111BB">
            <w:pPr>
              <w:keepNext/>
              <w:keepLines/>
              <w:spacing w:line="276" w:lineRule="auto"/>
              <w:jc w:val="both"/>
              <w:outlineLvl w:val="2"/>
              <w:rPr>
                <w:rFonts w:asciiTheme="majorHAnsi" w:eastAsiaTheme="majorEastAsia" w:hAnsiTheme="majorHAnsi" w:cstheme="majorBidi"/>
                <w:color w:val="243F60" w:themeColor="accent1" w:themeShade="7F"/>
                <w:sz w:val="26"/>
                <w:szCs w:val="26"/>
              </w:rPr>
            </w:pPr>
            <w:r w:rsidRPr="0067080B">
              <w:rPr>
                <w:rFonts w:asciiTheme="majorHAnsi" w:eastAsiaTheme="majorEastAsia" w:hAnsiTheme="majorHAnsi" w:cstheme="majorBidi"/>
                <w:color w:val="243F60" w:themeColor="accent1" w:themeShade="7F"/>
                <w:sz w:val="26"/>
                <w:szCs w:val="26"/>
              </w:rPr>
              <w:t>Уважаема госпожо/Уважаеми  господине,</w:t>
            </w:r>
          </w:p>
          <w:p w14:paraId="57237C28" w14:textId="77777777" w:rsidR="000062FC" w:rsidRPr="0067080B" w:rsidRDefault="000062FC" w:rsidP="001111BB">
            <w:pPr>
              <w:spacing w:after="200" w:line="276" w:lineRule="auto"/>
              <w:jc w:val="both"/>
              <w:rPr>
                <w:rFonts w:asciiTheme="majorHAnsi" w:eastAsiaTheme="majorEastAsia" w:hAnsiTheme="majorHAnsi" w:cstheme="majorBidi"/>
                <w:color w:val="243F60" w:themeColor="accent1" w:themeShade="7F"/>
                <w:sz w:val="26"/>
                <w:szCs w:val="26"/>
              </w:rPr>
            </w:pPr>
            <w:r w:rsidRPr="0067080B">
              <w:rPr>
                <w:rFonts w:asciiTheme="majorHAnsi" w:eastAsiaTheme="majorEastAsia" w:hAnsiTheme="majorHAnsi" w:cstheme="majorBidi"/>
                <w:color w:val="243F60" w:themeColor="accent1" w:themeShade="7F"/>
                <w:sz w:val="26"/>
                <w:szCs w:val="26"/>
              </w:rPr>
              <w:t>Съгласно Условията за кандидатстване, продължителността на дейностите по процедура „Грижа в дома“ е до 31.12.2025 г. и няма пречка да заложите предоставяне на услуги за 12 месеца, считано от 02.03.2023 г.</w:t>
            </w:r>
          </w:p>
          <w:p w14:paraId="075EF528" w14:textId="77777777" w:rsidR="000062FC" w:rsidRPr="0067080B" w:rsidRDefault="000062FC" w:rsidP="001111BB">
            <w:pPr>
              <w:keepNext/>
              <w:keepLines/>
              <w:spacing w:before="40" w:line="276" w:lineRule="auto"/>
              <w:jc w:val="both"/>
              <w:outlineLvl w:val="1"/>
              <w:rPr>
                <w:rFonts w:asciiTheme="majorHAnsi" w:eastAsiaTheme="majorEastAsia" w:hAnsiTheme="majorHAnsi" w:cstheme="majorBidi"/>
                <w:b/>
                <w:color w:val="365F91" w:themeColor="accent1" w:themeShade="BF"/>
                <w:sz w:val="24"/>
                <w:szCs w:val="24"/>
              </w:rPr>
            </w:pPr>
            <w:r w:rsidRPr="0067080B">
              <w:rPr>
                <w:rFonts w:asciiTheme="majorHAnsi" w:eastAsiaTheme="majorEastAsia" w:hAnsiTheme="majorHAnsi" w:cstheme="majorBidi"/>
                <w:b/>
                <w:color w:val="365F91" w:themeColor="accent1" w:themeShade="BF"/>
                <w:sz w:val="24"/>
                <w:szCs w:val="24"/>
              </w:rPr>
              <w:t>Въпрос № 20/03.1</w:t>
            </w:r>
            <w:r w:rsidRPr="0067080B">
              <w:rPr>
                <w:rFonts w:asciiTheme="majorHAnsi" w:eastAsiaTheme="majorEastAsia" w:hAnsiTheme="majorHAnsi" w:cstheme="majorBidi"/>
                <w:b/>
                <w:color w:val="365F91" w:themeColor="accent1" w:themeShade="BF"/>
                <w:sz w:val="24"/>
                <w:szCs w:val="24"/>
                <w:lang w:val="en-US"/>
              </w:rPr>
              <w:t>1</w:t>
            </w:r>
            <w:r w:rsidRPr="0067080B">
              <w:rPr>
                <w:rFonts w:asciiTheme="majorHAnsi" w:eastAsiaTheme="majorEastAsia" w:hAnsiTheme="majorHAnsi" w:cstheme="majorBidi"/>
                <w:b/>
                <w:color w:val="365F91" w:themeColor="accent1" w:themeShade="BF"/>
                <w:sz w:val="24"/>
                <w:szCs w:val="24"/>
              </w:rPr>
              <w:t>.2022 г.</w:t>
            </w:r>
          </w:p>
          <w:p w14:paraId="60EFC536" w14:textId="77777777" w:rsidR="000062FC" w:rsidRPr="0067080B" w:rsidRDefault="00DC3E5E" w:rsidP="001111BB">
            <w:pPr>
              <w:spacing w:after="200" w:line="276" w:lineRule="auto"/>
              <w:jc w:val="both"/>
              <w:rPr>
                <w:rFonts w:asciiTheme="majorHAnsi" w:eastAsiaTheme="majorEastAsia" w:hAnsiTheme="majorHAnsi" w:cstheme="majorBidi"/>
                <w:color w:val="365F91" w:themeColor="accent1" w:themeShade="BF"/>
                <w:sz w:val="24"/>
                <w:szCs w:val="24"/>
              </w:rPr>
            </w:pPr>
            <w:hyperlink r:id="rId23" w:history="1">
              <w:r w:rsidR="000062FC" w:rsidRPr="0067080B">
                <w:rPr>
                  <w:rFonts w:asciiTheme="majorHAnsi" w:eastAsiaTheme="majorEastAsia" w:hAnsiTheme="majorHAnsi" w:cstheme="majorBidi"/>
                  <w:color w:val="0000FF"/>
                  <w:sz w:val="24"/>
                  <w:szCs w:val="24"/>
                  <w:u w:val="single"/>
                </w:rPr>
                <w:t>tzarevo@dir.bg</w:t>
              </w:r>
            </w:hyperlink>
          </w:p>
          <w:p w14:paraId="696DA5F8" w14:textId="77777777" w:rsidR="000062FC" w:rsidRPr="0067080B" w:rsidRDefault="000062FC" w:rsidP="001111BB">
            <w:pPr>
              <w:spacing w:after="200" w:line="276" w:lineRule="auto"/>
              <w:jc w:val="both"/>
              <w:rPr>
                <w:rFonts w:asciiTheme="majorHAnsi" w:eastAsiaTheme="majorEastAsia" w:hAnsiTheme="majorHAnsi" w:cstheme="majorBidi"/>
                <w:color w:val="365F91" w:themeColor="accent1" w:themeShade="BF"/>
                <w:sz w:val="24"/>
                <w:szCs w:val="24"/>
              </w:rPr>
            </w:pPr>
            <w:r w:rsidRPr="0067080B">
              <w:rPr>
                <w:rFonts w:asciiTheme="majorHAnsi" w:eastAsiaTheme="majorEastAsia" w:hAnsiTheme="majorHAnsi" w:cstheme="majorBidi"/>
                <w:color w:val="365F91" w:themeColor="accent1" w:themeShade="BF"/>
                <w:sz w:val="24"/>
                <w:szCs w:val="24"/>
              </w:rPr>
              <w:t>Добър ден. Във връзка с кандидатстване по процедура за БФП "Грижа в дома" имам следните въпроси:</w:t>
            </w:r>
          </w:p>
          <w:p w14:paraId="2E8516E0" w14:textId="77777777" w:rsidR="000062FC" w:rsidRPr="0067080B" w:rsidRDefault="000062FC" w:rsidP="000062FC">
            <w:pPr>
              <w:spacing w:line="276" w:lineRule="auto"/>
              <w:jc w:val="both"/>
              <w:rPr>
                <w:rFonts w:asciiTheme="majorHAnsi" w:eastAsiaTheme="majorEastAsia" w:hAnsiTheme="majorHAnsi" w:cstheme="majorBidi"/>
                <w:color w:val="365F91" w:themeColor="accent1" w:themeShade="BF"/>
                <w:sz w:val="24"/>
                <w:szCs w:val="24"/>
              </w:rPr>
            </w:pPr>
            <w:r w:rsidRPr="0067080B">
              <w:rPr>
                <w:rFonts w:asciiTheme="majorHAnsi" w:eastAsiaTheme="majorEastAsia" w:hAnsiTheme="majorHAnsi" w:cstheme="majorBidi"/>
                <w:color w:val="365F91" w:themeColor="accent1" w:themeShade="BF"/>
                <w:sz w:val="24"/>
                <w:szCs w:val="24"/>
              </w:rPr>
              <w:t xml:space="preserve">1. Към общината имаме местна дейност  ЦСРИ. В него работят психолог, мед. сестра, рехабилитатор, координатор и технически сътрудник. Координаторът и техническият сътрудник имат ангажимент и към "Механизма лична помощ " и "асистентската подкрепа", но възнагражденията им са от местния бюджет. </w:t>
            </w:r>
          </w:p>
          <w:p w14:paraId="42CB6BE9" w14:textId="77777777" w:rsidR="000062FC" w:rsidRPr="0067080B" w:rsidRDefault="000062FC" w:rsidP="000062FC">
            <w:pPr>
              <w:spacing w:line="276" w:lineRule="auto"/>
              <w:jc w:val="both"/>
              <w:rPr>
                <w:rFonts w:asciiTheme="majorHAnsi" w:eastAsiaTheme="majorEastAsia" w:hAnsiTheme="majorHAnsi" w:cstheme="majorBidi"/>
                <w:color w:val="365F91" w:themeColor="accent1" w:themeShade="BF"/>
                <w:sz w:val="24"/>
                <w:szCs w:val="24"/>
              </w:rPr>
            </w:pPr>
            <w:r w:rsidRPr="0067080B">
              <w:rPr>
                <w:rFonts w:asciiTheme="majorHAnsi" w:eastAsiaTheme="majorEastAsia" w:hAnsiTheme="majorHAnsi" w:cstheme="majorBidi"/>
                <w:color w:val="365F91" w:themeColor="accent1" w:themeShade="BF"/>
                <w:sz w:val="24"/>
                <w:szCs w:val="24"/>
              </w:rPr>
              <w:t>Възможно ли е сключване на втори трудов договор за 4 часа или допълнително споразумение към основния и възлагане на изпълнението на дейностите към процедура "Грижа  дома"?</w:t>
            </w:r>
          </w:p>
          <w:p w14:paraId="10F7B000" w14:textId="77777777" w:rsidR="000062FC" w:rsidRPr="0067080B" w:rsidRDefault="000062FC" w:rsidP="000062FC">
            <w:pPr>
              <w:spacing w:line="276" w:lineRule="auto"/>
              <w:jc w:val="both"/>
              <w:rPr>
                <w:rFonts w:asciiTheme="majorHAnsi" w:eastAsiaTheme="majorEastAsia" w:hAnsiTheme="majorHAnsi" w:cstheme="majorBidi"/>
                <w:color w:val="365F91" w:themeColor="accent1" w:themeShade="BF"/>
                <w:sz w:val="24"/>
                <w:szCs w:val="24"/>
              </w:rPr>
            </w:pPr>
            <w:r w:rsidRPr="0067080B">
              <w:rPr>
                <w:rFonts w:asciiTheme="majorHAnsi" w:eastAsiaTheme="majorEastAsia" w:hAnsiTheme="majorHAnsi" w:cstheme="majorBidi"/>
                <w:color w:val="365F91" w:themeColor="accent1" w:themeShade="BF"/>
                <w:sz w:val="24"/>
                <w:szCs w:val="24"/>
              </w:rPr>
              <w:t>2. Втория ми въпрос е аналогичен с първия, но се отнася за екипа на управление на проекта/ръководител, координатор, счетоводител/.Всички са служители в администрацията и работата по проект им се възлага с допълнителни споразумения или втори трудов договор при същия работодател?</w:t>
            </w:r>
          </w:p>
          <w:p w14:paraId="0927A820" w14:textId="77777777" w:rsidR="000062FC" w:rsidRPr="0067080B" w:rsidRDefault="000062FC" w:rsidP="001111BB">
            <w:pPr>
              <w:spacing w:after="200" w:line="276" w:lineRule="auto"/>
              <w:jc w:val="both"/>
              <w:rPr>
                <w:rFonts w:asciiTheme="majorHAnsi" w:eastAsiaTheme="majorEastAsia" w:hAnsiTheme="majorHAnsi" w:cstheme="majorBidi"/>
                <w:color w:val="365F91" w:themeColor="accent1" w:themeShade="BF"/>
                <w:sz w:val="24"/>
                <w:szCs w:val="24"/>
              </w:rPr>
            </w:pPr>
            <w:r w:rsidRPr="0067080B">
              <w:rPr>
                <w:rFonts w:asciiTheme="majorHAnsi" w:eastAsiaTheme="majorEastAsia" w:hAnsiTheme="majorHAnsi" w:cstheme="majorBidi"/>
                <w:color w:val="365F91" w:themeColor="accent1" w:themeShade="BF"/>
                <w:sz w:val="24"/>
                <w:szCs w:val="24"/>
              </w:rPr>
              <w:t>Благодаря!</w:t>
            </w:r>
          </w:p>
          <w:p w14:paraId="516988F9" w14:textId="77777777" w:rsidR="000062FC" w:rsidRPr="0067080B" w:rsidRDefault="000062FC" w:rsidP="001111BB">
            <w:pPr>
              <w:keepNext/>
              <w:keepLines/>
              <w:spacing w:before="40" w:line="276" w:lineRule="auto"/>
              <w:jc w:val="both"/>
              <w:outlineLvl w:val="2"/>
              <w:rPr>
                <w:rFonts w:asciiTheme="majorHAnsi" w:eastAsiaTheme="majorEastAsia" w:hAnsiTheme="majorHAnsi" w:cstheme="majorBidi"/>
                <w:b/>
                <w:color w:val="243F60" w:themeColor="accent1" w:themeShade="7F"/>
                <w:sz w:val="26"/>
                <w:szCs w:val="26"/>
              </w:rPr>
            </w:pPr>
            <w:r w:rsidRPr="0067080B">
              <w:rPr>
                <w:rFonts w:asciiTheme="majorHAnsi" w:eastAsiaTheme="majorEastAsia" w:hAnsiTheme="majorHAnsi" w:cstheme="majorBidi"/>
                <w:b/>
                <w:color w:val="243F60" w:themeColor="accent1" w:themeShade="7F"/>
                <w:sz w:val="26"/>
                <w:szCs w:val="26"/>
              </w:rPr>
              <w:lastRenderedPageBreak/>
              <w:t>Отговор № 20/03.11.2022 г.</w:t>
            </w:r>
          </w:p>
          <w:p w14:paraId="58B89EE2" w14:textId="77777777" w:rsidR="000062FC" w:rsidRPr="0067080B" w:rsidRDefault="000062FC" w:rsidP="001111BB">
            <w:pPr>
              <w:keepNext/>
              <w:keepLines/>
              <w:spacing w:line="276" w:lineRule="auto"/>
              <w:jc w:val="both"/>
              <w:outlineLvl w:val="2"/>
              <w:rPr>
                <w:rFonts w:asciiTheme="majorHAnsi" w:eastAsiaTheme="majorEastAsia" w:hAnsiTheme="majorHAnsi" w:cstheme="majorBidi"/>
                <w:color w:val="243F60" w:themeColor="accent1" w:themeShade="7F"/>
                <w:sz w:val="26"/>
                <w:szCs w:val="26"/>
              </w:rPr>
            </w:pPr>
            <w:r w:rsidRPr="0067080B">
              <w:rPr>
                <w:rFonts w:asciiTheme="majorHAnsi" w:eastAsiaTheme="majorEastAsia" w:hAnsiTheme="majorHAnsi" w:cstheme="majorBidi"/>
                <w:color w:val="243F60" w:themeColor="accent1" w:themeShade="7F"/>
                <w:sz w:val="26"/>
                <w:szCs w:val="26"/>
              </w:rPr>
              <w:t>Уважаема госпожо/Уважаеми  господине,</w:t>
            </w:r>
          </w:p>
          <w:p w14:paraId="3DB4298E" w14:textId="77777777" w:rsidR="000062FC" w:rsidRPr="0067080B" w:rsidRDefault="000062FC" w:rsidP="001111BB">
            <w:pPr>
              <w:numPr>
                <w:ilvl w:val="0"/>
                <w:numId w:val="22"/>
              </w:numPr>
              <w:spacing w:before="100" w:beforeAutospacing="1" w:after="200" w:afterAutospacing="1" w:line="276" w:lineRule="auto"/>
              <w:ind w:left="255" w:hanging="255"/>
              <w:rPr>
                <w:rFonts w:ascii="Times New Roman" w:hAnsi="Times New Roman" w:cs="Times New Roman"/>
                <w:sz w:val="24"/>
                <w:szCs w:val="24"/>
                <w:lang w:val="en-US"/>
              </w:rPr>
            </w:pPr>
            <w:r w:rsidRPr="0067080B">
              <w:rPr>
                <w:rFonts w:asciiTheme="majorHAnsi" w:eastAsiaTheme="majorEastAsia" w:hAnsiTheme="majorHAnsi" w:cstheme="majorBidi"/>
                <w:color w:val="243F60" w:themeColor="accent1" w:themeShade="7F"/>
                <w:sz w:val="26"/>
                <w:szCs w:val="26"/>
              </w:rPr>
              <w:t>и 2. Да, допустимо е при спазване</w:t>
            </w:r>
            <w:r w:rsidRPr="0067080B">
              <w:rPr>
                <w:rFonts w:ascii="Times New Roman" w:hAnsi="Times New Roman" w:cs="Times New Roman"/>
                <w:sz w:val="24"/>
                <w:szCs w:val="24"/>
              </w:rPr>
              <w:t xml:space="preserve"> </w:t>
            </w:r>
            <w:r w:rsidRPr="0067080B">
              <w:rPr>
                <w:rFonts w:asciiTheme="majorHAnsi" w:eastAsiaTheme="majorEastAsia" w:hAnsiTheme="majorHAnsi" w:cstheme="majorBidi"/>
                <w:color w:val="243F60" w:themeColor="accent1" w:themeShade="7F"/>
                <w:sz w:val="26"/>
                <w:szCs w:val="26"/>
              </w:rPr>
              <w:t>трудовото законодателство в страната.</w:t>
            </w:r>
          </w:p>
          <w:p w14:paraId="61B3CA84" w14:textId="77777777" w:rsidR="000062FC" w:rsidRDefault="000062FC" w:rsidP="000062FC">
            <w:pPr>
              <w:pStyle w:val="Heading2"/>
              <w:jc w:val="both"/>
              <w:outlineLvl w:val="1"/>
              <w:rPr>
                <w:b/>
                <w:sz w:val="24"/>
                <w:szCs w:val="24"/>
              </w:rPr>
            </w:pPr>
            <w:r w:rsidRPr="005E21ED">
              <w:rPr>
                <w:b/>
                <w:sz w:val="24"/>
                <w:szCs w:val="24"/>
              </w:rPr>
              <w:t xml:space="preserve">Въпрос № </w:t>
            </w:r>
            <w:r>
              <w:rPr>
                <w:b/>
                <w:sz w:val="24"/>
                <w:szCs w:val="24"/>
              </w:rPr>
              <w:t>2</w:t>
            </w:r>
            <w:r w:rsidRPr="005E21ED">
              <w:rPr>
                <w:b/>
                <w:sz w:val="24"/>
                <w:szCs w:val="24"/>
              </w:rPr>
              <w:t>1/</w:t>
            </w:r>
            <w:r>
              <w:rPr>
                <w:b/>
                <w:sz w:val="24"/>
                <w:szCs w:val="24"/>
              </w:rPr>
              <w:t>10</w:t>
            </w:r>
            <w:r w:rsidRPr="005E21ED">
              <w:rPr>
                <w:b/>
                <w:sz w:val="24"/>
                <w:szCs w:val="24"/>
              </w:rPr>
              <w:t>.</w:t>
            </w:r>
            <w:r>
              <w:rPr>
                <w:b/>
                <w:sz w:val="24"/>
                <w:szCs w:val="24"/>
              </w:rPr>
              <w:t>11</w:t>
            </w:r>
            <w:r w:rsidRPr="005E21ED">
              <w:rPr>
                <w:b/>
                <w:sz w:val="24"/>
                <w:szCs w:val="24"/>
              </w:rPr>
              <w:t>.20</w:t>
            </w:r>
            <w:r>
              <w:rPr>
                <w:b/>
                <w:sz w:val="24"/>
                <w:szCs w:val="24"/>
              </w:rPr>
              <w:t>22</w:t>
            </w:r>
            <w:r w:rsidRPr="005E21ED">
              <w:rPr>
                <w:b/>
                <w:sz w:val="24"/>
                <w:szCs w:val="24"/>
              </w:rPr>
              <w:t xml:space="preserve">  г.</w:t>
            </w:r>
          </w:p>
          <w:p w14:paraId="496D0271" w14:textId="77777777" w:rsidR="000062FC" w:rsidRPr="000D4F04" w:rsidRDefault="000062FC" w:rsidP="000062FC"/>
          <w:p w14:paraId="760396BE" w14:textId="77777777" w:rsidR="000062FC" w:rsidRPr="00AB20D9" w:rsidRDefault="000062FC" w:rsidP="000062FC">
            <w:pPr>
              <w:rPr>
                <w:rFonts w:asciiTheme="majorHAnsi" w:eastAsiaTheme="majorEastAsia" w:hAnsiTheme="majorHAnsi" w:cstheme="majorBidi"/>
                <w:color w:val="365F91" w:themeColor="accent1" w:themeShade="BF"/>
                <w:sz w:val="24"/>
                <w:szCs w:val="24"/>
              </w:rPr>
            </w:pPr>
            <w:r w:rsidRPr="007C732A">
              <w:rPr>
                <w:rFonts w:asciiTheme="majorHAnsi" w:eastAsiaTheme="majorEastAsia" w:hAnsiTheme="majorHAnsi" w:cstheme="majorBidi"/>
                <w:color w:val="365F91" w:themeColor="accent1" w:themeShade="BF"/>
                <w:sz w:val="24"/>
                <w:szCs w:val="24"/>
              </w:rPr>
              <w:t>e_lena@abv.bg</w:t>
            </w:r>
          </w:p>
          <w:p w14:paraId="02BAF43C" w14:textId="77777777" w:rsidR="000062FC" w:rsidRPr="00E5569C" w:rsidRDefault="000062FC" w:rsidP="000062FC">
            <w:pPr>
              <w:pStyle w:val="Heading3"/>
              <w:jc w:val="both"/>
              <w:outlineLvl w:val="2"/>
              <w:rPr>
                <w:color w:val="365F91" w:themeColor="accent1" w:themeShade="BF"/>
              </w:rPr>
            </w:pPr>
          </w:p>
          <w:p w14:paraId="593842FD" w14:textId="77777777" w:rsidR="000062FC" w:rsidRPr="00D41F35" w:rsidRDefault="000062FC" w:rsidP="000062FC">
            <w:pPr>
              <w:pStyle w:val="Heading3"/>
              <w:jc w:val="both"/>
              <w:outlineLvl w:val="2"/>
              <w:rPr>
                <w:color w:val="365F91" w:themeColor="accent1" w:themeShade="BF"/>
              </w:rPr>
            </w:pPr>
            <w:r w:rsidRPr="00D41F35">
              <w:rPr>
                <w:color w:val="365F91" w:themeColor="accent1" w:themeShade="BF"/>
              </w:rPr>
              <w:t>1. При вписването на индикатор на 111 потребителя както е определено в таблицата, но в края на проекта този брой не е достигнат, а са обслужени по малко лица, това означава ли, че се приема че проектът не е изпълнен. И за това неизпълнение ще се описват ли обяснения, защо не е достигнат индикатора?</w:t>
            </w:r>
          </w:p>
          <w:p w14:paraId="5E6ECFA8" w14:textId="77777777" w:rsidR="000062FC" w:rsidRPr="00D41F35" w:rsidRDefault="000062FC" w:rsidP="000062FC">
            <w:pPr>
              <w:pStyle w:val="Heading3"/>
              <w:jc w:val="both"/>
              <w:outlineLvl w:val="2"/>
              <w:rPr>
                <w:color w:val="365F91" w:themeColor="accent1" w:themeShade="BF"/>
              </w:rPr>
            </w:pPr>
            <w:r w:rsidRPr="00D41F35">
              <w:rPr>
                <w:color w:val="365F91" w:themeColor="accent1" w:themeShade="BF"/>
              </w:rPr>
              <w:t>2. При извършване на оценка на потребностите на лице възможно ли е да се опише, че има нужда да ползва повече от една услуга, примерно - за лична грижа, почистване на дома, доставка на храна от домашен помощник 2 часа и здравна услуга от здравен работник/медицинско лице/ за 1 час?</w:t>
            </w:r>
          </w:p>
          <w:p w14:paraId="5C215884" w14:textId="77777777" w:rsidR="000062FC" w:rsidRPr="00D41F35" w:rsidRDefault="000062FC" w:rsidP="000062FC">
            <w:pPr>
              <w:pStyle w:val="Heading3"/>
              <w:jc w:val="both"/>
              <w:outlineLvl w:val="2"/>
              <w:rPr>
                <w:color w:val="365F91" w:themeColor="accent1" w:themeShade="BF"/>
              </w:rPr>
            </w:pPr>
            <w:r w:rsidRPr="00D41F35">
              <w:rPr>
                <w:color w:val="365F91" w:themeColor="accent1" w:themeShade="BF"/>
              </w:rPr>
              <w:t>3. Възможно ли е да се назначат пенсионирани лица за домашен помощник, здравен работник/медицинско лице ?</w:t>
            </w:r>
          </w:p>
          <w:p w14:paraId="064D9CCB" w14:textId="77777777" w:rsidR="000062FC" w:rsidRPr="00D41F35" w:rsidRDefault="000062FC" w:rsidP="000062FC">
            <w:pPr>
              <w:pStyle w:val="Heading3"/>
              <w:jc w:val="both"/>
              <w:outlineLvl w:val="2"/>
              <w:rPr>
                <w:color w:val="365F91" w:themeColor="accent1" w:themeShade="BF"/>
              </w:rPr>
            </w:pPr>
            <w:r w:rsidRPr="00D41F35">
              <w:rPr>
                <w:color w:val="365F91" w:themeColor="accent1" w:themeShade="BF"/>
              </w:rPr>
              <w:t>4. За служителя , който ще осъществява здравните услуги има ли изискване за образование.</w:t>
            </w:r>
          </w:p>
          <w:p w14:paraId="6A84CD3E" w14:textId="77777777" w:rsidR="000062FC" w:rsidRDefault="000062FC" w:rsidP="000062FC">
            <w:pPr>
              <w:pStyle w:val="Heading3"/>
              <w:jc w:val="both"/>
              <w:outlineLvl w:val="2"/>
              <w:rPr>
                <w:b/>
                <w:color w:val="365F91" w:themeColor="accent1" w:themeShade="BF"/>
              </w:rPr>
            </w:pPr>
          </w:p>
          <w:p w14:paraId="138A8D46" w14:textId="77777777" w:rsidR="000062FC" w:rsidRDefault="000062FC" w:rsidP="000062FC">
            <w:pPr>
              <w:pStyle w:val="Heading3"/>
              <w:jc w:val="both"/>
              <w:outlineLvl w:val="2"/>
              <w:rPr>
                <w:b/>
                <w:color w:val="365F91" w:themeColor="accent1" w:themeShade="BF"/>
              </w:rPr>
            </w:pPr>
            <w:r w:rsidRPr="007C732A">
              <w:rPr>
                <w:b/>
                <w:color w:val="365F91" w:themeColor="accent1" w:themeShade="BF"/>
              </w:rPr>
              <w:t xml:space="preserve">Отговор № </w:t>
            </w:r>
            <w:r>
              <w:rPr>
                <w:b/>
                <w:color w:val="365F91" w:themeColor="accent1" w:themeShade="BF"/>
              </w:rPr>
              <w:t>2</w:t>
            </w:r>
            <w:r w:rsidRPr="007C732A">
              <w:rPr>
                <w:b/>
                <w:color w:val="365F91" w:themeColor="accent1" w:themeShade="BF"/>
              </w:rPr>
              <w:t>1/10.10.2022 г.</w:t>
            </w:r>
          </w:p>
          <w:p w14:paraId="455A815C" w14:textId="77777777" w:rsidR="000062FC" w:rsidRPr="007408AD" w:rsidRDefault="000062FC" w:rsidP="000062FC"/>
          <w:p w14:paraId="3C21727A" w14:textId="77777777" w:rsidR="000062FC" w:rsidRPr="008D47B6" w:rsidRDefault="000062FC" w:rsidP="000062FC">
            <w:pPr>
              <w:pStyle w:val="Heading3"/>
              <w:outlineLvl w:val="2"/>
              <w:rPr>
                <w:sz w:val="26"/>
                <w:szCs w:val="26"/>
              </w:rPr>
            </w:pPr>
            <w:r w:rsidRPr="008D47B6">
              <w:rPr>
                <w:sz w:val="26"/>
                <w:szCs w:val="26"/>
              </w:rPr>
              <w:t>Уважаема госпожо/Уважаеми  господине,</w:t>
            </w:r>
          </w:p>
          <w:p w14:paraId="6A3173CE" w14:textId="77777777" w:rsidR="000062FC" w:rsidRDefault="000062FC" w:rsidP="000062FC"/>
          <w:p w14:paraId="06349C9A" w14:textId="77777777" w:rsidR="000062FC" w:rsidRDefault="000062FC" w:rsidP="000062FC">
            <w:pPr>
              <w:pStyle w:val="Heading3"/>
              <w:numPr>
                <w:ilvl w:val="0"/>
                <w:numId w:val="23"/>
              </w:numPr>
              <w:ind w:left="0" w:firstLine="0"/>
              <w:jc w:val="both"/>
              <w:outlineLvl w:val="2"/>
              <w:rPr>
                <w:sz w:val="26"/>
                <w:szCs w:val="26"/>
              </w:rPr>
            </w:pPr>
            <w:r w:rsidRPr="00942196">
              <w:rPr>
                <w:sz w:val="26"/>
                <w:szCs w:val="26"/>
              </w:rPr>
              <w:t>Съгласно действащата нормативна уредба в областта</w:t>
            </w:r>
            <w:r>
              <w:rPr>
                <w:sz w:val="26"/>
                <w:szCs w:val="26"/>
              </w:rPr>
              <w:t>,</w:t>
            </w:r>
            <w:r w:rsidRPr="00942196">
              <w:rPr>
                <w:sz w:val="26"/>
                <w:szCs w:val="26"/>
              </w:rPr>
              <w:t xml:space="preserve"> при неизпълнение на одобрени индикатори, финансовата подкрепа със средства от Е</w:t>
            </w:r>
            <w:r>
              <w:rPr>
                <w:sz w:val="26"/>
                <w:szCs w:val="26"/>
              </w:rPr>
              <w:t>вропейските фондове при споделено управление (Е</w:t>
            </w:r>
            <w:r w:rsidRPr="00942196">
              <w:rPr>
                <w:sz w:val="26"/>
                <w:szCs w:val="26"/>
              </w:rPr>
              <w:t>ФСУ</w:t>
            </w:r>
            <w:r>
              <w:rPr>
                <w:sz w:val="26"/>
                <w:szCs w:val="26"/>
              </w:rPr>
              <w:t>)</w:t>
            </w:r>
            <w:r w:rsidRPr="00942196">
              <w:rPr>
                <w:sz w:val="26"/>
                <w:szCs w:val="26"/>
              </w:rPr>
              <w:t xml:space="preserve"> може да бъде отменена изцяло или частично чрез извършване на финансова корекция, като нейният размер трябва да е равен на реално установените финансови последици на нарушението върху изразходванит</w:t>
            </w:r>
            <w:r>
              <w:rPr>
                <w:sz w:val="26"/>
                <w:szCs w:val="26"/>
              </w:rPr>
              <w:t>е средства - допустими разходи.</w:t>
            </w:r>
          </w:p>
          <w:p w14:paraId="2B686F9A" w14:textId="77777777" w:rsidR="000062FC" w:rsidRPr="00D41F35" w:rsidRDefault="000062FC" w:rsidP="000062FC">
            <w:pPr>
              <w:pStyle w:val="Heading3"/>
              <w:numPr>
                <w:ilvl w:val="0"/>
                <w:numId w:val="23"/>
              </w:numPr>
              <w:ind w:left="0" w:firstLine="0"/>
              <w:jc w:val="both"/>
              <w:outlineLvl w:val="2"/>
              <w:rPr>
                <w:sz w:val="26"/>
                <w:szCs w:val="26"/>
              </w:rPr>
            </w:pPr>
            <w:r w:rsidRPr="00D41F35">
              <w:rPr>
                <w:sz w:val="26"/>
                <w:szCs w:val="26"/>
              </w:rPr>
              <w:t>Да, допустимо е. Съгласно Условията за кандидатстване, т. 11. Дейности, допустими за финансиране – „Услугите следва да бъдат предоставяни почасово на базата на идентифицираните нужди на лицата от целевата група, в резултат на извършена оценка на индивидуалните потребности и подбор на потребителите“. При предоставянето на услугите се отчитат и  предпочитанията на потребителя.</w:t>
            </w:r>
          </w:p>
          <w:p w14:paraId="608E2E80" w14:textId="77777777" w:rsidR="000062FC" w:rsidRDefault="000062FC" w:rsidP="000062FC">
            <w:pPr>
              <w:pStyle w:val="ListParagraph"/>
              <w:numPr>
                <w:ilvl w:val="0"/>
                <w:numId w:val="23"/>
              </w:numPr>
              <w:spacing w:after="0"/>
              <w:ind w:left="389" w:hanging="389"/>
              <w:rPr>
                <w:rFonts w:asciiTheme="majorHAnsi" w:eastAsiaTheme="majorEastAsia" w:hAnsiTheme="majorHAnsi" w:cstheme="majorBidi"/>
                <w:color w:val="243F60" w:themeColor="accent1" w:themeShade="7F"/>
                <w:sz w:val="26"/>
                <w:szCs w:val="26"/>
                <w:lang w:val="bg-BG"/>
              </w:rPr>
            </w:pPr>
            <w:r w:rsidRPr="00AC22A4">
              <w:rPr>
                <w:rFonts w:asciiTheme="majorHAnsi" w:eastAsiaTheme="majorEastAsia" w:hAnsiTheme="majorHAnsi" w:cstheme="majorBidi"/>
                <w:color w:val="243F60" w:themeColor="accent1" w:themeShade="7F"/>
                <w:sz w:val="26"/>
                <w:szCs w:val="26"/>
                <w:lang w:val="bg-BG"/>
              </w:rPr>
              <w:t>Да, доп</w:t>
            </w:r>
            <w:r>
              <w:rPr>
                <w:rFonts w:asciiTheme="majorHAnsi" w:eastAsiaTheme="majorEastAsia" w:hAnsiTheme="majorHAnsi" w:cstheme="majorBidi"/>
                <w:color w:val="243F60" w:themeColor="accent1" w:themeShade="7F"/>
                <w:sz w:val="26"/>
                <w:szCs w:val="26"/>
                <w:lang w:val="bg-BG"/>
              </w:rPr>
              <w:t>устимо е.</w:t>
            </w:r>
          </w:p>
          <w:p w14:paraId="43AB042D" w14:textId="5281142A" w:rsidR="000062FC" w:rsidRPr="000062FC" w:rsidRDefault="000062FC" w:rsidP="000062FC">
            <w:pPr>
              <w:pStyle w:val="ListParagraph"/>
              <w:numPr>
                <w:ilvl w:val="0"/>
                <w:numId w:val="23"/>
              </w:numPr>
              <w:spacing w:after="0"/>
              <w:ind w:left="389" w:hanging="389"/>
              <w:rPr>
                <w:rFonts w:asciiTheme="majorHAnsi" w:eastAsiaTheme="majorEastAsia" w:hAnsiTheme="majorHAnsi" w:cstheme="majorBidi"/>
                <w:color w:val="243F60" w:themeColor="accent1" w:themeShade="7F"/>
                <w:sz w:val="26"/>
                <w:szCs w:val="26"/>
                <w:lang w:val="bg-BG"/>
              </w:rPr>
            </w:pPr>
            <w:r>
              <w:rPr>
                <w:rFonts w:asciiTheme="majorHAnsi" w:eastAsiaTheme="majorEastAsia" w:hAnsiTheme="majorHAnsi" w:cstheme="majorBidi"/>
                <w:color w:val="243F60" w:themeColor="accent1" w:themeShade="7F"/>
                <w:sz w:val="26"/>
                <w:szCs w:val="26"/>
                <w:lang w:val="bg-BG"/>
              </w:rPr>
              <w:lastRenderedPageBreak/>
              <w:t>Да, следва да притежава медицинско образование.</w:t>
            </w:r>
          </w:p>
        </w:tc>
      </w:tr>
      <w:tr w:rsidR="000062FC" w:rsidRPr="00FE5436" w14:paraId="2D6F3E80" w14:textId="77777777" w:rsidTr="00B23F35">
        <w:trPr>
          <w:trHeight w:val="104"/>
        </w:trPr>
        <w:tc>
          <w:tcPr>
            <w:tcW w:w="15593" w:type="dxa"/>
          </w:tcPr>
          <w:p w14:paraId="7CE76776" w14:textId="77777777" w:rsidR="000062FC" w:rsidRDefault="000062FC" w:rsidP="001111BB"/>
          <w:p w14:paraId="19D8F4B8" w14:textId="77777777" w:rsidR="000062FC" w:rsidRDefault="000062FC" w:rsidP="001111BB">
            <w:pPr>
              <w:pStyle w:val="Heading2"/>
              <w:jc w:val="both"/>
              <w:outlineLvl w:val="1"/>
              <w:rPr>
                <w:b/>
                <w:sz w:val="24"/>
                <w:szCs w:val="24"/>
              </w:rPr>
            </w:pPr>
            <w:r>
              <w:rPr>
                <w:b/>
                <w:sz w:val="24"/>
                <w:szCs w:val="24"/>
              </w:rPr>
              <w:t>Въпрос № 22/10</w:t>
            </w:r>
            <w:r w:rsidRPr="005C0538">
              <w:rPr>
                <w:b/>
                <w:sz w:val="24"/>
                <w:szCs w:val="24"/>
              </w:rPr>
              <w:t>.</w:t>
            </w:r>
            <w:r>
              <w:rPr>
                <w:b/>
                <w:sz w:val="24"/>
                <w:szCs w:val="24"/>
              </w:rPr>
              <w:t>11</w:t>
            </w:r>
            <w:r w:rsidRPr="005C0538">
              <w:rPr>
                <w:b/>
                <w:sz w:val="24"/>
                <w:szCs w:val="24"/>
              </w:rPr>
              <w:t>.202</w:t>
            </w:r>
            <w:r>
              <w:rPr>
                <w:b/>
                <w:sz w:val="24"/>
                <w:szCs w:val="24"/>
              </w:rPr>
              <w:t>2</w:t>
            </w:r>
            <w:r w:rsidRPr="005C0538">
              <w:rPr>
                <w:b/>
                <w:sz w:val="24"/>
                <w:szCs w:val="24"/>
              </w:rPr>
              <w:t xml:space="preserve"> г.</w:t>
            </w:r>
          </w:p>
          <w:p w14:paraId="33310598" w14:textId="77777777" w:rsidR="000062FC" w:rsidRPr="00AB20D9" w:rsidRDefault="000062FC" w:rsidP="001111BB">
            <w:pPr>
              <w:rPr>
                <w:rFonts w:asciiTheme="majorHAnsi" w:eastAsiaTheme="majorEastAsia" w:hAnsiTheme="majorHAnsi" w:cstheme="majorBidi"/>
                <w:color w:val="365F91" w:themeColor="accent1" w:themeShade="BF"/>
                <w:sz w:val="24"/>
                <w:szCs w:val="24"/>
              </w:rPr>
            </w:pPr>
            <w:r w:rsidRPr="007C732A">
              <w:rPr>
                <w:rFonts w:asciiTheme="majorHAnsi" w:eastAsiaTheme="majorEastAsia" w:hAnsiTheme="majorHAnsi" w:cstheme="majorBidi"/>
                <w:color w:val="365F91" w:themeColor="accent1" w:themeShade="BF"/>
                <w:sz w:val="24"/>
                <w:szCs w:val="24"/>
              </w:rPr>
              <w:t>e_lena@abv.bg</w:t>
            </w:r>
          </w:p>
          <w:p w14:paraId="7AB06E62" w14:textId="77777777" w:rsidR="000062FC" w:rsidRPr="006A5961" w:rsidRDefault="000062FC" w:rsidP="001111BB">
            <w:pPr>
              <w:rPr>
                <w:sz w:val="24"/>
                <w:szCs w:val="24"/>
              </w:rPr>
            </w:pPr>
          </w:p>
          <w:p w14:paraId="5D87A175" w14:textId="77777777" w:rsidR="000062FC" w:rsidRPr="00D41F35" w:rsidRDefault="000062FC" w:rsidP="001111BB">
            <w:pPr>
              <w:pStyle w:val="Heading3"/>
              <w:jc w:val="both"/>
              <w:outlineLvl w:val="2"/>
            </w:pPr>
            <w:r w:rsidRPr="00D41F35">
              <w:t xml:space="preserve">Питането ми е относно целевите групи хора с увреждания и възрастни хора в невъзможност от самообслужване. </w:t>
            </w:r>
          </w:p>
          <w:p w14:paraId="3749E916" w14:textId="77777777" w:rsidR="000062FC" w:rsidRPr="00D41F35" w:rsidRDefault="000062FC" w:rsidP="001111BB">
            <w:pPr>
              <w:pStyle w:val="Heading3"/>
              <w:jc w:val="both"/>
              <w:outlineLvl w:val="2"/>
            </w:pPr>
            <w:r w:rsidRPr="00D41F35">
              <w:t xml:space="preserve">За целевата група хора с увреждания попадат ли и деца с увреждания? </w:t>
            </w:r>
          </w:p>
          <w:p w14:paraId="297FB3D4" w14:textId="77777777" w:rsidR="000062FC" w:rsidRPr="00D41F35" w:rsidRDefault="000062FC" w:rsidP="001111BB">
            <w:pPr>
              <w:pStyle w:val="Heading3"/>
              <w:jc w:val="both"/>
              <w:outlineLvl w:val="2"/>
            </w:pPr>
            <w:r w:rsidRPr="00D41F35">
              <w:t>За целевата група възрастни хора в невъзможност от самообслужване има ли възрастово ограничение от каква възраст нагоре да са потребителите, или в групата възрастни хора попадат всички навършили пълнолетие лица над 18г в невъзможност от самообслужване, тъй като е възможно да има лица под 65г , които са пострадали поради заболяване и др. и са зависими от грижа.</w:t>
            </w:r>
          </w:p>
          <w:p w14:paraId="2322A6C2" w14:textId="77777777" w:rsidR="000062FC" w:rsidRPr="00C34A96" w:rsidRDefault="000062FC" w:rsidP="001111BB"/>
          <w:p w14:paraId="036412AF" w14:textId="77777777" w:rsidR="000062FC" w:rsidRDefault="000062FC" w:rsidP="001111BB">
            <w:pPr>
              <w:pStyle w:val="Heading3"/>
              <w:jc w:val="both"/>
              <w:outlineLvl w:val="2"/>
              <w:rPr>
                <w:b/>
                <w:sz w:val="26"/>
                <w:szCs w:val="26"/>
              </w:rPr>
            </w:pPr>
          </w:p>
          <w:p w14:paraId="312D6B83" w14:textId="77777777" w:rsidR="000062FC" w:rsidRDefault="000062FC" w:rsidP="001111BB">
            <w:pPr>
              <w:pStyle w:val="Heading3"/>
              <w:jc w:val="both"/>
              <w:outlineLvl w:val="2"/>
              <w:rPr>
                <w:b/>
                <w:sz w:val="26"/>
                <w:szCs w:val="26"/>
              </w:rPr>
            </w:pPr>
            <w:r w:rsidRPr="005E21ED">
              <w:rPr>
                <w:b/>
                <w:sz w:val="26"/>
                <w:szCs w:val="26"/>
              </w:rPr>
              <w:t xml:space="preserve">Отговор </w:t>
            </w:r>
            <w:r>
              <w:rPr>
                <w:b/>
                <w:sz w:val="26"/>
                <w:szCs w:val="26"/>
              </w:rPr>
              <w:t>№ 22</w:t>
            </w:r>
            <w:r w:rsidRPr="005E21ED">
              <w:rPr>
                <w:b/>
                <w:sz w:val="26"/>
                <w:szCs w:val="26"/>
              </w:rPr>
              <w:t>/</w:t>
            </w:r>
            <w:r>
              <w:rPr>
                <w:b/>
                <w:sz w:val="26"/>
                <w:szCs w:val="26"/>
              </w:rPr>
              <w:t>11</w:t>
            </w:r>
            <w:r w:rsidRPr="005E21ED">
              <w:rPr>
                <w:b/>
                <w:sz w:val="26"/>
                <w:szCs w:val="26"/>
              </w:rPr>
              <w:t>.</w:t>
            </w:r>
            <w:r>
              <w:rPr>
                <w:b/>
                <w:sz w:val="26"/>
                <w:szCs w:val="26"/>
              </w:rPr>
              <w:t>10.2022</w:t>
            </w:r>
            <w:r w:rsidRPr="005E21ED">
              <w:rPr>
                <w:b/>
                <w:sz w:val="26"/>
                <w:szCs w:val="26"/>
              </w:rPr>
              <w:t xml:space="preserve"> г.</w:t>
            </w:r>
          </w:p>
          <w:p w14:paraId="36825350" w14:textId="77777777" w:rsidR="000062FC" w:rsidRDefault="000062FC" w:rsidP="001111BB"/>
          <w:p w14:paraId="40C2EBEB" w14:textId="77777777" w:rsidR="000062FC" w:rsidRDefault="000062FC" w:rsidP="001111BB">
            <w:pPr>
              <w:pStyle w:val="Heading3"/>
              <w:outlineLvl w:val="2"/>
              <w:rPr>
                <w:sz w:val="26"/>
                <w:szCs w:val="26"/>
              </w:rPr>
            </w:pPr>
            <w:r w:rsidRPr="008D47B6">
              <w:rPr>
                <w:sz w:val="26"/>
                <w:szCs w:val="26"/>
              </w:rPr>
              <w:t>Уважаема госпожо/Уважаеми  господине,</w:t>
            </w:r>
          </w:p>
          <w:p w14:paraId="10E177A2" w14:textId="77777777" w:rsidR="000062FC" w:rsidRPr="000D4F04" w:rsidRDefault="000062FC" w:rsidP="001111BB">
            <w:pPr>
              <w:pStyle w:val="ListParagraph"/>
              <w:numPr>
                <w:ilvl w:val="0"/>
                <w:numId w:val="24"/>
              </w:numPr>
              <w:spacing w:after="0"/>
              <w:ind w:left="0" w:firstLine="0"/>
              <w:jc w:val="both"/>
              <w:rPr>
                <w:rFonts w:asciiTheme="majorHAnsi" w:eastAsiaTheme="majorEastAsia" w:hAnsiTheme="majorHAnsi" w:cstheme="majorBidi"/>
                <w:color w:val="243F60" w:themeColor="accent1" w:themeShade="7F"/>
                <w:sz w:val="26"/>
                <w:szCs w:val="26"/>
                <w:lang w:val="bg-BG"/>
              </w:rPr>
            </w:pPr>
            <w:r w:rsidRPr="000D4F04">
              <w:rPr>
                <w:rFonts w:asciiTheme="majorHAnsi" w:eastAsiaTheme="majorEastAsia" w:hAnsiTheme="majorHAnsi" w:cstheme="majorBidi"/>
                <w:color w:val="243F60" w:themeColor="accent1" w:themeShade="7F"/>
                <w:sz w:val="26"/>
                <w:szCs w:val="26"/>
                <w:lang w:val="bg-BG"/>
              </w:rPr>
              <w:t>Да, децата с увреждания попадат в целевата група „хора с увреждания“. Децата с увреждания могат да получават услуги по настоящата процедура, в случай че при оценката на потребностите им се констатира  необходимост от такива.</w:t>
            </w:r>
          </w:p>
          <w:p w14:paraId="34B72C7D" w14:textId="77777777" w:rsidR="000062FC" w:rsidRPr="000D4F04" w:rsidRDefault="000062FC" w:rsidP="001111BB">
            <w:pPr>
              <w:pStyle w:val="ListParagraph"/>
              <w:numPr>
                <w:ilvl w:val="0"/>
                <w:numId w:val="24"/>
              </w:numPr>
              <w:ind w:left="0" w:firstLine="0"/>
              <w:jc w:val="both"/>
              <w:rPr>
                <w:rFonts w:asciiTheme="majorHAnsi" w:eastAsiaTheme="majorEastAsia" w:hAnsiTheme="majorHAnsi" w:cstheme="majorBidi"/>
                <w:color w:val="243F60" w:themeColor="accent1" w:themeShade="7F"/>
                <w:sz w:val="26"/>
                <w:szCs w:val="26"/>
              </w:rPr>
            </w:pPr>
            <w:r w:rsidRPr="000D4F04">
              <w:rPr>
                <w:rFonts w:asciiTheme="majorHAnsi" w:eastAsiaTheme="majorEastAsia" w:hAnsiTheme="majorHAnsi" w:cstheme="majorBidi"/>
                <w:color w:val="243F60" w:themeColor="accent1" w:themeShade="7F"/>
                <w:sz w:val="26"/>
                <w:szCs w:val="26"/>
                <w:lang w:val="bg-BG"/>
              </w:rPr>
              <w:t xml:space="preserve">Възрастен е всяко лице над 18 г., за което в резултат на оценка на потребностите е констатирана нужда от грижа в резултат на заболяване, увреждане или друго обстоятелство довело до невъзможност за самообслужване.  </w:t>
            </w:r>
          </w:p>
          <w:p w14:paraId="1543A0BB" w14:textId="77777777" w:rsidR="000062FC" w:rsidRPr="0067080B" w:rsidRDefault="000062FC" w:rsidP="001111BB">
            <w:pPr>
              <w:keepNext/>
              <w:keepLines/>
              <w:spacing w:before="40" w:line="276" w:lineRule="auto"/>
              <w:jc w:val="both"/>
              <w:outlineLvl w:val="1"/>
              <w:rPr>
                <w:rFonts w:asciiTheme="majorHAnsi" w:eastAsiaTheme="majorEastAsia" w:hAnsiTheme="majorHAnsi" w:cstheme="majorBidi"/>
                <w:b/>
                <w:color w:val="365F91" w:themeColor="accent1" w:themeShade="BF"/>
                <w:sz w:val="24"/>
                <w:szCs w:val="24"/>
              </w:rPr>
            </w:pPr>
            <w:r w:rsidRPr="0067080B">
              <w:rPr>
                <w:rFonts w:asciiTheme="majorHAnsi" w:eastAsiaTheme="majorEastAsia" w:hAnsiTheme="majorHAnsi" w:cstheme="majorBidi"/>
                <w:b/>
                <w:color w:val="365F91" w:themeColor="accent1" w:themeShade="BF"/>
                <w:sz w:val="24"/>
                <w:szCs w:val="24"/>
              </w:rPr>
              <w:t>Въпрос № 2</w:t>
            </w:r>
            <w:r>
              <w:rPr>
                <w:rFonts w:asciiTheme="majorHAnsi" w:eastAsiaTheme="majorEastAsia" w:hAnsiTheme="majorHAnsi" w:cstheme="majorBidi"/>
                <w:b/>
                <w:color w:val="365F91" w:themeColor="accent1" w:themeShade="BF"/>
                <w:sz w:val="24"/>
                <w:szCs w:val="24"/>
              </w:rPr>
              <w:t>3</w:t>
            </w:r>
            <w:r w:rsidRPr="0067080B">
              <w:rPr>
                <w:rFonts w:asciiTheme="majorHAnsi" w:eastAsiaTheme="majorEastAsia" w:hAnsiTheme="majorHAnsi" w:cstheme="majorBidi"/>
                <w:b/>
                <w:color w:val="365F91" w:themeColor="accent1" w:themeShade="BF"/>
                <w:sz w:val="24"/>
                <w:szCs w:val="24"/>
              </w:rPr>
              <w:t>/</w:t>
            </w:r>
            <w:r>
              <w:rPr>
                <w:rFonts w:asciiTheme="majorHAnsi" w:eastAsiaTheme="majorEastAsia" w:hAnsiTheme="majorHAnsi" w:cstheme="majorBidi"/>
                <w:b/>
                <w:color w:val="365F91" w:themeColor="accent1" w:themeShade="BF"/>
                <w:sz w:val="24"/>
                <w:szCs w:val="24"/>
              </w:rPr>
              <w:t>16</w:t>
            </w:r>
            <w:r w:rsidRPr="0067080B">
              <w:rPr>
                <w:rFonts w:asciiTheme="majorHAnsi" w:eastAsiaTheme="majorEastAsia" w:hAnsiTheme="majorHAnsi" w:cstheme="majorBidi"/>
                <w:b/>
                <w:color w:val="365F91" w:themeColor="accent1" w:themeShade="BF"/>
                <w:sz w:val="24"/>
                <w:szCs w:val="24"/>
              </w:rPr>
              <w:t>.1</w:t>
            </w:r>
            <w:r w:rsidRPr="0067080B">
              <w:rPr>
                <w:rFonts w:asciiTheme="majorHAnsi" w:eastAsiaTheme="majorEastAsia" w:hAnsiTheme="majorHAnsi" w:cstheme="majorBidi"/>
                <w:b/>
                <w:color w:val="365F91" w:themeColor="accent1" w:themeShade="BF"/>
                <w:sz w:val="24"/>
                <w:szCs w:val="24"/>
                <w:lang w:val="en-US"/>
              </w:rPr>
              <w:t>1</w:t>
            </w:r>
            <w:r w:rsidRPr="0067080B">
              <w:rPr>
                <w:rFonts w:asciiTheme="majorHAnsi" w:eastAsiaTheme="majorEastAsia" w:hAnsiTheme="majorHAnsi" w:cstheme="majorBidi"/>
                <w:b/>
                <w:color w:val="365F91" w:themeColor="accent1" w:themeShade="BF"/>
                <w:sz w:val="24"/>
                <w:szCs w:val="24"/>
              </w:rPr>
              <w:t>.2022 г.</w:t>
            </w:r>
          </w:p>
          <w:p w14:paraId="65838365" w14:textId="77777777" w:rsidR="000062FC" w:rsidRDefault="00DC3E5E" w:rsidP="000062FC">
            <w:pPr>
              <w:keepNext/>
              <w:keepLines/>
              <w:spacing w:before="40"/>
              <w:jc w:val="both"/>
              <w:outlineLvl w:val="2"/>
              <w:rPr>
                <w:rFonts w:asciiTheme="majorHAnsi" w:eastAsiaTheme="majorEastAsia" w:hAnsiTheme="majorHAnsi" w:cstheme="majorBidi"/>
                <w:color w:val="365F91" w:themeColor="accent1" w:themeShade="BF"/>
                <w:sz w:val="24"/>
                <w:szCs w:val="24"/>
              </w:rPr>
            </w:pPr>
            <w:hyperlink r:id="rId24" w:history="1">
              <w:r w:rsidR="000062FC" w:rsidRPr="0024615B">
                <w:rPr>
                  <w:rStyle w:val="Hyperlink"/>
                  <w:rFonts w:asciiTheme="majorHAnsi" w:eastAsiaTheme="majorEastAsia" w:hAnsiTheme="majorHAnsi" w:cstheme="majorBidi"/>
                  <w:sz w:val="24"/>
                  <w:szCs w:val="24"/>
                </w:rPr>
                <w:t>evroproekti@kostenetz.com</w:t>
              </w:r>
            </w:hyperlink>
            <w:r w:rsidR="000062FC" w:rsidRPr="007C732A">
              <w:rPr>
                <w:rFonts w:asciiTheme="majorHAnsi" w:eastAsiaTheme="majorEastAsia" w:hAnsiTheme="majorHAnsi" w:cstheme="majorBidi"/>
                <w:color w:val="365F91" w:themeColor="accent1" w:themeShade="BF"/>
                <w:sz w:val="24"/>
                <w:szCs w:val="24"/>
              </w:rPr>
              <w:t xml:space="preserve"> </w:t>
            </w:r>
          </w:p>
          <w:p w14:paraId="4ED19F98" w14:textId="39B4BB55" w:rsidR="000062FC" w:rsidRPr="007C732A" w:rsidRDefault="000062FC" w:rsidP="000062FC">
            <w:pPr>
              <w:keepNext/>
              <w:keepLines/>
              <w:spacing w:before="40"/>
              <w:jc w:val="both"/>
              <w:outlineLvl w:val="2"/>
              <w:rPr>
                <w:rFonts w:asciiTheme="majorHAnsi" w:eastAsiaTheme="majorEastAsia" w:hAnsiTheme="majorHAnsi" w:cstheme="majorBidi"/>
                <w:color w:val="365F91" w:themeColor="accent1" w:themeShade="BF"/>
                <w:sz w:val="24"/>
                <w:szCs w:val="24"/>
              </w:rPr>
            </w:pPr>
            <w:r w:rsidRPr="007C732A">
              <w:rPr>
                <w:rFonts w:asciiTheme="majorHAnsi" w:eastAsiaTheme="majorEastAsia" w:hAnsiTheme="majorHAnsi" w:cstheme="majorBidi"/>
                <w:color w:val="365F91" w:themeColor="accent1" w:themeShade="BF"/>
                <w:sz w:val="24"/>
                <w:szCs w:val="24"/>
              </w:rPr>
              <w:t>Здравейте,</w:t>
            </w:r>
          </w:p>
          <w:p w14:paraId="5AE45692" w14:textId="77777777" w:rsidR="000062FC" w:rsidRDefault="000062FC" w:rsidP="000062FC">
            <w:pPr>
              <w:keepNext/>
              <w:keepLines/>
              <w:spacing w:before="40" w:line="276" w:lineRule="auto"/>
              <w:jc w:val="both"/>
              <w:outlineLvl w:val="2"/>
              <w:rPr>
                <w:rFonts w:asciiTheme="majorHAnsi" w:eastAsiaTheme="majorEastAsia" w:hAnsiTheme="majorHAnsi" w:cstheme="majorBidi"/>
                <w:color w:val="365F91" w:themeColor="accent1" w:themeShade="BF"/>
                <w:sz w:val="24"/>
                <w:szCs w:val="24"/>
              </w:rPr>
            </w:pPr>
            <w:r w:rsidRPr="007C732A">
              <w:rPr>
                <w:rFonts w:asciiTheme="majorHAnsi" w:eastAsiaTheme="majorEastAsia" w:hAnsiTheme="majorHAnsi" w:cstheme="majorBidi"/>
                <w:color w:val="365F91" w:themeColor="accent1" w:themeShade="BF"/>
                <w:sz w:val="24"/>
                <w:szCs w:val="24"/>
              </w:rPr>
              <w:t>Във връзка с кандидатстване на Община Костенец с проектно предложение по Процедура BG05SFPR002-2.001 - Грижа в дома, бихме искали да попитаме възможно ли е общината да започне с изпълнението на дейностите по подбора на лицата от целевата група и наемането на обслужващ персонал по проекта, след подаване на проектното предложение и преди подписването на договора за БФП, а дейностите по предоставянето на услугата започнат след подписването на договора.</w:t>
            </w:r>
          </w:p>
          <w:p w14:paraId="5E79EE63" w14:textId="5E3F60C8" w:rsidR="000062FC" w:rsidRDefault="000062FC" w:rsidP="001111BB">
            <w:pPr>
              <w:spacing w:after="200" w:line="276" w:lineRule="auto"/>
              <w:jc w:val="both"/>
              <w:rPr>
                <w:rFonts w:asciiTheme="majorHAnsi" w:eastAsiaTheme="majorEastAsia" w:hAnsiTheme="majorHAnsi" w:cstheme="majorBidi"/>
                <w:color w:val="0000FF"/>
                <w:sz w:val="24"/>
                <w:szCs w:val="24"/>
                <w:u w:val="single"/>
              </w:rPr>
            </w:pPr>
          </w:p>
          <w:p w14:paraId="41D39BBD" w14:textId="77777777" w:rsidR="000062FC" w:rsidRPr="0067080B" w:rsidRDefault="000062FC" w:rsidP="001111BB">
            <w:pPr>
              <w:keepNext/>
              <w:keepLines/>
              <w:spacing w:before="40" w:line="276" w:lineRule="auto"/>
              <w:jc w:val="both"/>
              <w:outlineLvl w:val="2"/>
              <w:rPr>
                <w:rFonts w:asciiTheme="majorHAnsi" w:eastAsiaTheme="majorEastAsia" w:hAnsiTheme="majorHAnsi" w:cstheme="majorBidi"/>
                <w:b/>
                <w:color w:val="243F60" w:themeColor="accent1" w:themeShade="7F"/>
                <w:sz w:val="26"/>
                <w:szCs w:val="26"/>
              </w:rPr>
            </w:pPr>
            <w:r w:rsidRPr="0067080B">
              <w:rPr>
                <w:rFonts w:asciiTheme="majorHAnsi" w:eastAsiaTheme="majorEastAsia" w:hAnsiTheme="majorHAnsi" w:cstheme="majorBidi"/>
                <w:b/>
                <w:color w:val="243F60" w:themeColor="accent1" w:themeShade="7F"/>
                <w:sz w:val="26"/>
                <w:szCs w:val="26"/>
              </w:rPr>
              <w:lastRenderedPageBreak/>
              <w:t>Отговор № 2</w:t>
            </w:r>
            <w:r>
              <w:rPr>
                <w:rFonts w:asciiTheme="majorHAnsi" w:eastAsiaTheme="majorEastAsia" w:hAnsiTheme="majorHAnsi" w:cstheme="majorBidi"/>
                <w:b/>
                <w:color w:val="243F60" w:themeColor="accent1" w:themeShade="7F"/>
                <w:sz w:val="26"/>
                <w:szCs w:val="26"/>
              </w:rPr>
              <w:t>3</w:t>
            </w:r>
            <w:r w:rsidRPr="0067080B">
              <w:rPr>
                <w:rFonts w:asciiTheme="majorHAnsi" w:eastAsiaTheme="majorEastAsia" w:hAnsiTheme="majorHAnsi" w:cstheme="majorBidi"/>
                <w:b/>
                <w:color w:val="243F60" w:themeColor="accent1" w:themeShade="7F"/>
                <w:sz w:val="26"/>
                <w:szCs w:val="26"/>
              </w:rPr>
              <w:t>/</w:t>
            </w:r>
            <w:r>
              <w:rPr>
                <w:rFonts w:asciiTheme="majorHAnsi" w:eastAsiaTheme="majorEastAsia" w:hAnsiTheme="majorHAnsi" w:cstheme="majorBidi"/>
                <w:b/>
                <w:color w:val="243F60" w:themeColor="accent1" w:themeShade="7F"/>
                <w:sz w:val="26"/>
                <w:szCs w:val="26"/>
              </w:rPr>
              <w:t>16</w:t>
            </w:r>
            <w:r w:rsidRPr="0067080B">
              <w:rPr>
                <w:rFonts w:asciiTheme="majorHAnsi" w:eastAsiaTheme="majorEastAsia" w:hAnsiTheme="majorHAnsi" w:cstheme="majorBidi"/>
                <w:b/>
                <w:color w:val="243F60" w:themeColor="accent1" w:themeShade="7F"/>
                <w:sz w:val="26"/>
                <w:szCs w:val="26"/>
              </w:rPr>
              <w:t>.11.2022 г.</w:t>
            </w:r>
          </w:p>
          <w:p w14:paraId="6E0A8503" w14:textId="77777777" w:rsidR="000062FC" w:rsidRPr="0067080B" w:rsidRDefault="000062FC" w:rsidP="001111BB">
            <w:pPr>
              <w:keepNext/>
              <w:keepLines/>
              <w:spacing w:line="276" w:lineRule="auto"/>
              <w:jc w:val="both"/>
              <w:outlineLvl w:val="2"/>
              <w:rPr>
                <w:rFonts w:asciiTheme="majorHAnsi" w:eastAsiaTheme="majorEastAsia" w:hAnsiTheme="majorHAnsi" w:cstheme="majorBidi"/>
                <w:color w:val="243F60" w:themeColor="accent1" w:themeShade="7F"/>
                <w:sz w:val="26"/>
                <w:szCs w:val="26"/>
              </w:rPr>
            </w:pPr>
            <w:r w:rsidRPr="0067080B">
              <w:rPr>
                <w:rFonts w:asciiTheme="majorHAnsi" w:eastAsiaTheme="majorEastAsia" w:hAnsiTheme="majorHAnsi" w:cstheme="majorBidi"/>
                <w:color w:val="243F60" w:themeColor="accent1" w:themeShade="7F"/>
                <w:sz w:val="26"/>
                <w:szCs w:val="26"/>
              </w:rPr>
              <w:t>Уважаема госпожо/Уважаеми  господине,</w:t>
            </w:r>
          </w:p>
          <w:p w14:paraId="249DBEC0" w14:textId="77777777" w:rsidR="000062FC" w:rsidRDefault="000062FC" w:rsidP="001111BB">
            <w:pPr>
              <w:spacing w:before="100" w:beforeAutospacing="1" w:after="200" w:afterAutospacing="1" w:line="276" w:lineRule="auto"/>
              <w:rPr>
                <w:rFonts w:asciiTheme="majorHAnsi" w:eastAsiaTheme="majorEastAsia" w:hAnsiTheme="majorHAnsi" w:cstheme="majorBidi"/>
                <w:color w:val="243F60" w:themeColor="accent1" w:themeShade="7F"/>
                <w:sz w:val="26"/>
                <w:szCs w:val="26"/>
              </w:rPr>
            </w:pPr>
            <w:r w:rsidRPr="0067080B">
              <w:rPr>
                <w:rFonts w:asciiTheme="majorHAnsi" w:eastAsiaTheme="majorEastAsia" w:hAnsiTheme="majorHAnsi" w:cstheme="majorBidi"/>
                <w:color w:val="243F60" w:themeColor="accent1" w:themeShade="7F"/>
                <w:sz w:val="26"/>
                <w:szCs w:val="26"/>
              </w:rPr>
              <w:t xml:space="preserve">Да, </w:t>
            </w:r>
            <w:r>
              <w:rPr>
                <w:rFonts w:asciiTheme="majorHAnsi" w:eastAsiaTheme="majorEastAsia" w:hAnsiTheme="majorHAnsi" w:cstheme="majorBidi"/>
                <w:color w:val="243F60" w:themeColor="accent1" w:themeShade="7F"/>
                <w:sz w:val="26"/>
                <w:szCs w:val="26"/>
              </w:rPr>
              <w:t xml:space="preserve">възможно е, но разходите по тези дейности ще бъдат за сметка на общината. </w:t>
            </w:r>
          </w:p>
          <w:p w14:paraId="52AB8C90" w14:textId="77777777" w:rsidR="000062FC" w:rsidRDefault="000062FC" w:rsidP="001111BB">
            <w:pPr>
              <w:keepNext/>
              <w:keepLines/>
              <w:spacing w:before="40" w:line="276" w:lineRule="auto"/>
              <w:jc w:val="both"/>
              <w:outlineLvl w:val="1"/>
              <w:rPr>
                <w:rFonts w:asciiTheme="majorHAnsi" w:eastAsiaTheme="majorEastAsia" w:hAnsiTheme="majorHAnsi" w:cstheme="majorBidi"/>
                <w:b/>
                <w:color w:val="365F91" w:themeColor="accent1" w:themeShade="BF"/>
                <w:sz w:val="24"/>
                <w:szCs w:val="24"/>
              </w:rPr>
            </w:pPr>
            <w:r w:rsidRPr="0067080B">
              <w:rPr>
                <w:rFonts w:asciiTheme="majorHAnsi" w:eastAsiaTheme="majorEastAsia" w:hAnsiTheme="majorHAnsi" w:cstheme="majorBidi"/>
                <w:b/>
                <w:color w:val="365F91" w:themeColor="accent1" w:themeShade="BF"/>
                <w:sz w:val="24"/>
                <w:szCs w:val="24"/>
              </w:rPr>
              <w:t>Въпрос № 2</w:t>
            </w:r>
            <w:r>
              <w:rPr>
                <w:rFonts w:asciiTheme="majorHAnsi" w:eastAsiaTheme="majorEastAsia" w:hAnsiTheme="majorHAnsi" w:cstheme="majorBidi"/>
                <w:b/>
                <w:color w:val="365F91" w:themeColor="accent1" w:themeShade="BF"/>
                <w:sz w:val="24"/>
                <w:szCs w:val="24"/>
              </w:rPr>
              <w:t>4</w:t>
            </w:r>
            <w:r w:rsidRPr="0067080B">
              <w:rPr>
                <w:rFonts w:asciiTheme="majorHAnsi" w:eastAsiaTheme="majorEastAsia" w:hAnsiTheme="majorHAnsi" w:cstheme="majorBidi"/>
                <w:b/>
                <w:color w:val="365F91" w:themeColor="accent1" w:themeShade="BF"/>
                <w:sz w:val="24"/>
                <w:szCs w:val="24"/>
              </w:rPr>
              <w:t>/</w:t>
            </w:r>
            <w:r>
              <w:rPr>
                <w:rFonts w:asciiTheme="majorHAnsi" w:eastAsiaTheme="majorEastAsia" w:hAnsiTheme="majorHAnsi" w:cstheme="majorBidi"/>
                <w:b/>
                <w:color w:val="365F91" w:themeColor="accent1" w:themeShade="BF"/>
                <w:sz w:val="24"/>
                <w:szCs w:val="24"/>
              </w:rPr>
              <w:t>18</w:t>
            </w:r>
            <w:r w:rsidRPr="0067080B">
              <w:rPr>
                <w:rFonts w:asciiTheme="majorHAnsi" w:eastAsiaTheme="majorEastAsia" w:hAnsiTheme="majorHAnsi" w:cstheme="majorBidi"/>
                <w:b/>
                <w:color w:val="365F91" w:themeColor="accent1" w:themeShade="BF"/>
                <w:sz w:val="24"/>
                <w:szCs w:val="24"/>
              </w:rPr>
              <w:t>.1</w:t>
            </w:r>
            <w:r w:rsidRPr="0067080B">
              <w:rPr>
                <w:rFonts w:asciiTheme="majorHAnsi" w:eastAsiaTheme="majorEastAsia" w:hAnsiTheme="majorHAnsi" w:cstheme="majorBidi"/>
                <w:b/>
                <w:color w:val="365F91" w:themeColor="accent1" w:themeShade="BF"/>
                <w:sz w:val="24"/>
                <w:szCs w:val="24"/>
                <w:lang w:val="en-US"/>
              </w:rPr>
              <w:t>1</w:t>
            </w:r>
            <w:r w:rsidRPr="0067080B">
              <w:rPr>
                <w:rFonts w:asciiTheme="majorHAnsi" w:eastAsiaTheme="majorEastAsia" w:hAnsiTheme="majorHAnsi" w:cstheme="majorBidi"/>
                <w:b/>
                <w:color w:val="365F91" w:themeColor="accent1" w:themeShade="BF"/>
                <w:sz w:val="24"/>
                <w:szCs w:val="24"/>
              </w:rPr>
              <w:t>.2022 г.</w:t>
            </w:r>
          </w:p>
          <w:p w14:paraId="1A3C4EBA" w14:textId="77777777" w:rsidR="000062FC" w:rsidRDefault="00DC3E5E" w:rsidP="001111BB">
            <w:pPr>
              <w:keepNext/>
              <w:keepLines/>
              <w:spacing w:before="40" w:line="276" w:lineRule="auto"/>
              <w:jc w:val="both"/>
              <w:outlineLvl w:val="1"/>
              <w:rPr>
                <w:rFonts w:asciiTheme="majorHAnsi" w:eastAsiaTheme="majorEastAsia" w:hAnsiTheme="majorHAnsi" w:cstheme="majorBidi"/>
                <w:color w:val="365F91" w:themeColor="accent1" w:themeShade="BF"/>
                <w:sz w:val="24"/>
                <w:szCs w:val="24"/>
              </w:rPr>
            </w:pPr>
            <w:hyperlink r:id="rId25" w:history="1">
              <w:r w:rsidR="000062FC" w:rsidRPr="00462BE6">
                <w:rPr>
                  <w:rStyle w:val="Hyperlink"/>
                  <w:rFonts w:asciiTheme="majorHAnsi" w:eastAsiaTheme="majorEastAsia" w:hAnsiTheme="majorHAnsi" w:cstheme="majorBidi"/>
                  <w:sz w:val="24"/>
                  <w:szCs w:val="24"/>
                </w:rPr>
                <w:t>d.dragomanova@abv.bg</w:t>
              </w:r>
            </w:hyperlink>
          </w:p>
          <w:p w14:paraId="16A4E3F4" w14:textId="77777777" w:rsidR="000062FC" w:rsidRPr="00003659" w:rsidRDefault="000062FC" w:rsidP="001111BB">
            <w:pPr>
              <w:keepNext/>
              <w:keepLines/>
              <w:spacing w:before="40" w:line="276" w:lineRule="auto"/>
              <w:jc w:val="both"/>
              <w:outlineLvl w:val="1"/>
              <w:rPr>
                <w:rFonts w:asciiTheme="majorHAnsi" w:eastAsiaTheme="majorEastAsia" w:hAnsiTheme="majorHAnsi" w:cstheme="majorBidi"/>
                <w:color w:val="365F91" w:themeColor="accent1" w:themeShade="BF"/>
                <w:sz w:val="24"/>
                <w:szCs w:val="24"/>
                <w:lang w:val="en-US"/>
              </w:rPr>
            </w:pPr>
          </w:p>
          <w:p w14:paraId="4EC9CBD3" w14:textId="77777777" w:rsidR="000062FC" w:rsidRDefault="000062FC" w:rsidP="001111BB">
            <w:pPr>
              <w:jc w:val="both"/>
            </w:pPr>
            <w:r w:rsidRPr="00EB3E70">
              <w:rPr>
                <w:rFonts w:asciiTheme="majorHAnsi" w:eastAsiaTheme="majorEastAsia" w:hAnsiTheme="majorHAnsi" w:cstheme="majorBidi"/>
                <w:color w:val="243F60" w:themeColor="accent1" w:themeShade="7F"/>
                <w:sz w:val="26"/>
                <w:szCs w:val="26"/>
              </w:rPr>
              <w:t>Във връзка с подготовката на проектно предложение по процедура „Грижа в дома“, допустимо ли е да се предвидят разходи за застраховки, винетки, техническо обслужване и др. на автомобилите, които ще се ползват за транспорт на персонала до домовете на потребителите, доставка на храна и др. дейности по проекта.</w:t>
            </w:r>
          </w:p>
          <w:p w14:paraId="2E9D42BB" w14:textId="77777777" w:rsidR="000062FC" w:rsidRDefault="000062FC" w:rsidP="001111BB"/>
          <w:p w14:paraId="6215DB0B" w14:textId="77777777" w:rsidR="000062FC" w:rsidRPr="0067080B" w:rsidRDefault="000062FC" w:rsidP="001111BB">
            <w:pPr>
              <w:keepNext/>
              <w:keepLines/>
              <w:spacing w:before="40" w:line="276" w:lineRule="auto"/>
              <w:jc w:val="both"/>
              <w:outlineLvl w:val="2"/>
              <w:rPr>
                <w:rFonts w:asciiTheme="majorHAnsi" w:eastAsiaTheme="majorEastAsia" w:hAnsiTheme="majorHAnsi" w:cstheme="majorBidi"/>
                <w:b/>
                <w:color w:val="243F60" w:themeColor="accent1" w:themeShade="7F"/>
                <w:sz w:val="26"/>
                <w:szCs w:val="26"/>
              </w:rPr>
            </w:pPr>
            <w:r w:rsidRPr="0067080B">
              <w:rPr>
                <w:rFonts w:asciiTheme="majorHAnsi" w:eastAsiaTheme="majorEastAsia" w:hAnsiTheme="majorHAnsi" w:cstheme="majorBidi"/>
                <w:b/>
                <w:color w:val="243F60" w:themeColor="accent1" w:themeShade="7F"/>
                <w:sz w:val="26"/>
                <w:szCs w:val="26"/>
              </w:rPr>
              <w:t>Отговор № 2</w:t>
            </w:r>
            <w:r>
              <w:rPr>
                <w:rFonts w:asciiTheme="majorHAnsi" w:eastAsiaTheme="majorEastAsia" w:hAnsiTheme="majorHAnsi" w:cstheme="majorBidi"/>
                <w:b/>
                <w:color w:val="243F60" w:themeColor="accent1" w:themeShade="7F"/>
                <w:sz w:val="26"/>
                <w:szCs w:val="26"/>
              </w:rPr>
              <w:t>4</w:t>
            </w:r>
            <w:r w:rsidRPr="0067080B">
              <w:rPr>
                <w:rFonts w:asciiTheme="majorHAnsi" w:eastAsiaTheme="majorEastAsia" w:hAnsiTheme="majorHAnsi" w:cstheme="majorBidi"/>
                <w:b/>
                <w:color w:val="243F60" w:themeColor="accent1" w:themeShade="7F"/>
                <w:sz w:val="26"/>
                <w:szCs w:val="26"/>
              </w:rPr>
              <w:t>/</w:t>
            </w:r>
            <w:r>
              <w:rPr>
                <w:rFonts w:asciiTheme="majorHAnsi" w:eastAsiaTheme="majorEastAsia" w:hAnsiTheme="majorHAnsi" w:cstheme="majorBidi"/>
                <w:b/>
                <w:color w:val="243F60" w:themeColor="accent1" w:themeShade="7F"/>
                <w:sz w:val="26"/>
                <w:szCs w:val="26"/>
              </w:rPr>
              <w:t>18</w:t>
            </w:r>
            <w:r w:rsidRPr="0067080B">
              <w:rPr>
                <w:rFonts w:asciiTheme="majorHAnsi" w:eastAsiaTheme="majorEastAsia" w:hAnsiTheme="majorHAnsi" w:cstheme="majorBidi"/>
                <w:b/>
                <w:color w:val="243F60" w:themeColor="accent1" w:themeShade="7F"/>
                <w:sz w:val="26"/>
                <w:szCs w:val="26"/>
              </w:rPr>
              <w:t>.11.2022 г.</w:t>
            </w:r>
          </w:p>
          <w:p w14:paraId="7B813066" w14:textId="77777777" w:rsidR="000062FC" w:rsidRDefault="000062FC" w:rsidP="001111BB">
            <w:pPr>
              <w:keepNext/>
              <w:keepLines/>
              <w:spacing w:line="276" w:lineRule="auto"/>
              <w:jc w:val="both"/>
              <w:outlineLvl w:val="2"/>
              <w:rPr>
                <w:rFonts w:asciiTheme="majorHAnsi" w:eastAsiaTheme="majorEastAsia" w:hAnsiTheme="majorHAnsi" w:cstheme="majorBidi"/>
                <w:color w:val="243F60" w:themeColor="accent1" w:themeShade="7F"/>
                <w:sz w:val="26"/>
                <w:szCs w:val="26"/>
              </w:rPr>
            </w:pPr>
            <w:r w:rsidRPr="0067080B">
              <w:rPr>
                <w:rFonts w:asciiTheme="majorHAnsi" w:eastAsiaTheme="majorEastAsia" w:hAnsiTheme="majorHAnsi" w:cstheme="majorBidi"/>
                <w:color w:val="243F60" w:themeColor="accent1" w:themeShade="7F"/>
                <w:sz w:val="26"/>
                <w:szCs w:val="26"/>
              </w:rPr>
              <w:t>Уважаема госпожо/Уважаеми  господине,</w:t>
            </w:r>
          </w:p>
          <w:p w14:paraId="262ABF7A" w14:textId="77777777" w:rsidR="000062FC" w:rsidRPr="0067080B" w:rsidRDefault="000062FC" w:rsidP="001111BB">
            <w:pPr>
              <w:keepNext/>
              <w:keepLines/>
              <w:spacing w:line="276" w:lineRule="auto"/>
              <w:jc w:val="both"/>
              <w:outlineLvl w:val="2"/>
              <w:rPr>
                <w:rFonts w:asciiTheme="majorHAnsi" w:eastAsiaTheme="majorEastAsia" w:hAnsiTheme="majorHAnsi" w:cstheme="majorBidi"/>
                <w:color w:val="243F60" w:themeColor="accent1" w:themeShade="7F"/>
                <w:sz w:val="26"/>
                <w:szCs w:val="26"/>
              </w:rPr>
            </w:pPr>
          </w:p>
          <w:p w14:paraId="51008010" w14:textId="77777777" w:rsidR="000062FC" w:rsidRPr="00003659" w:rsidRDefault="000062FC" w:rsidP="001111BB">
            <w:pPr>
              <w:jc w:val="both"/>
              <w:rPr>
                <w:rFonts w:asciiTheme="majorHAnsi" w:eastAsiaTheme="majorEastAsia" w:hAnsiTheme="majorHAnsi" w:cstheme="majorBidi"/>
                <w:color w:val="243F60" w:themeColor="accent1" w:themeShade="7F"/>
                <w:sz w:val="26"/>
                <w:szCs w:val="26"/>
              </w:rPr>
            </w:pPr>
            <w:r>
              <w:rPr>
                <w:rFonts w:asciiTheme="majorHAnsi" w:eastAsiaTheme="majorEastAsia" w:hAnsiTheme="majorHAnsi" w:cstheme="majorBidi"/>
                <w:color w:val="243F60" w:themeColor="accent1" w:themeShade="7F"/>
                <w:sz w:val="26"/>
                <w:szCs w:val="26"/>
              </w:rPr>
              <w:t>Д</w:t>
            </w:r>
            <w:r w:rsidRPr="00003659">
              <w:rPr>
                <w:rFonts w:asciiTheme="majorHAnsi" w:eastAsiaTheme="majorEastAsia" w:hAnsiTheme="majorHAnsi" w:cstheme="majorBidi"/>
                <w:color w:val="243F60" w:themeColor="accent1" w:themeShade="7F"/>
                <w:sz w:val="26"/>
                <w:szCs w:val="26"/>
              </w:rPr>
              <w:t>опустим</w:t>
            </w:r>
            <w:r>
              <w:rPr>
                <w:rFonts w:asciiTheme="majorHAnsi" w:eastAsiaTheme="majorEastAsia" w:hAnsiTheme="majorHAnsi" w:cstheme="majorBidi"/>
                <w:color w:val="243F60" w:themeColor="accent1" w:themeShade="7F"/>
                <w:sz w:val="26"/>
                <w:szCs w:val="26"/>
              </w:rPr>
              <w:t>и</w:t>
            </w:r>
            <w:r w:rsidRPr="00003659">
              <w:rPr>
                <w:rFonts w:asciiTheme="majorHAnsi" w:eastAsiaTheme="majorEastAsia" w:hAnsiTheme="majorHAnsi" w:cstheme="majorBidi"/>
                <w:color w:val="243F60" w:themeColor="accent1" w:themeShade="7F"/>
                <w:sz w:val="26"/>
                <w:szCs w:val="26"/>
              </w:rPr>
              <w:t xml:space="preserve"> </w:t>
            </w:r>
            <w:r>
              <w:rPr>
                <w:rFonts w:asciiTheme="majorHAnsi" w:eastAsiaTheme="majorEastAsia" w:hAnsiTheme="majorHAnsi" w:cstheme="majorBidi"/>
                <w:color w:val="243F60" w:themeColor="accent1" w:themeShade="7F"/>
                <w:sz w:val="26"/>
                <w:szCs w:val="26"/>
              </w:rPr>
              <w:t xml:space="preserve">са </w:t>
            </w:r>
            <w:r w:rsidRPr="00003659">
              <w:rPr>
                <w:rFonts w:asciiTheme="majorHAnsi" w:eastAsiaTheme="majorEastAsia" w:hAnsiTheme="majorHAnsi" w:cstheme="majorBidi"/>
                <w:color w:val="243F60" w:themeColor="accent1" w:themeShade="7F"/>
                <w:sz w:val="26"/>
                <w:szCs w:val="26"/>
              </w:rPr>
              <w:t>разход</w:t>
            </w:r>
            <w:r>
              <w:rPr>
                <w:rFonts w:asciiTheme="majorHAnsi" w:eastAsiaTheme="majorEastAsia" w:hAnsiTheme="majorHAnsi" w:cstheme="majorBidi"/>
                <w:color w:val="243F60" w:themeColor="accent1" w:themeShade="7F"/>
                <w:sz w:val="26"/>
                <w:szCs w:val="26"/>
              </w:rPr>
              <w:t>и</w:t>
            </w:r>
            <w:r w:rsidRPr="00003659">
              <w:rPr>
                <w:rFonts w:asciiTheme="majorHAnsi" w:eastAsiaTheme="majorEastAsia" w:hAnsiTheme="majorHAnsi" w:cstheme="majorBidi"/>
                <w:color w:val="243F60" w:themeColor="accent1" w:themeShade="7F"/>
                <w:sz w:val="26"/>
                <w:szCs w:val="26"/>
              </w:rPr>
              <w:t xml:space="preserve"> за </w:t>
            </w:r>
            <w:r w:rsidRPr="00CF39DC">
              <w:rPr>
                <w:rFonts w:asciiTheme="majorHAnsi" w:eastAsiaTheme="majorEastAsia" w:hAnsiTheme="majorHAnsi" w:cstheme="majorBidi"/>
                <w:color w:val="243F60" w:themeColor="accent1" w:themeShade="7F"/>
                <w:sz w:val="26"/>
                <w:szCs w:val="26"/>
              </w:rPr>
              <w:t>закупуване на гориво, техническо обслужване и поддръжка на автомобила, както и разходи за застраховка „Гражданска отговорност“. Разходите се п</w:t>
            </w:r>
            <w:r>
              <w:rPr>
                <w:rFonts w:asciiTheme="majorHAnsi" w:eastAsiaTheme="majorEastAsia" w:hAnsiTheme="majorHAnsi" w:cstheme="majorBidi"/>
                <w:color w:val="243F60" w:themeColor="accent1" w:themeShade="7F"/>
                <w:sz w:val="26"/>
                <w:szCs w:val="26"/>
              </w:rPr>
              <w:t>л</w:t>
            </w:r>
            <w:r w:rsidRPr="00CF39DC">
              <w:rPr>
                <w:rFonts w:asciiTheme="majorHAnsi" w:eastAsiaTheme="majorEastAsia" w:hAnsiTheme="majorHAnsi" w:cstheme="majorBidi"/>
                <w:color w:val="243F60" w:themeColor="accent1" w:themeShade="7F"/>
                <w:sz w:val="26"/>
                <w:szCs w:val="26"/>
              </w:rPr>
              <w:t xml:space="preserve">анират в </w:t>
            </w:r>
            <w:proofErr w:type="spellStart"/>
            <w:r>
              <w:rPr>
                <w:rFonts w:asciiTheme="majorHAnsi" w:eastAsiaTheme="majorEastAsia" w:hAnsiTheme="majorHAnsi" w:cstheme="majorBidi"/>
                <w:color w:val="243F60" w:themeColor="accent1" w:themeShade="7F"/>
                <w:sz w:val="26"/>
                <w:szCs w:val="26"/>
              </w:rPr>
              <w:t>б.р</w:t>
            </w:r>
            <w:proofErr w:type="spellEnd"/>
            <w:r>
              <w:rPr>
                <w:rFonts w:asciiTheme="majorHAnsi" w:eastAsiaTheme="majorEastAsia" w:hAnsiTheme="majorHAnsi" w:cstheme="majorBidi"/>
                <w:color w:val="243F60" w:themeColor="accent1" w:themeShade="7F"/>
                <w:sz w:val="26"/>
                <w:szCs w:val="26"/>
              </w:rPr>
              <w:t xml:space="preserve">. </w:t>
            </w:r>
            <w:r w:rsidRPr="00CF39DC">
              <w:rPr>
                <w:rFonts w:asciiTheme="majorHAnsi" w:eastAsiaTheme="majorEastAsia" w:hAnsiTheme="majorHAnsi" w:cstheme="majorBidi"/>
                <w:color w:val="243F60" w:themeColor="accent1" w:themeShade="7F"/>
                <w:sz w:val="26"/>
                <w:szCs w:val="26"/>
              </w:rPr>
              <w:t xml:space="preserve">2.1. </w:t>
            </w:r>
            <w:r>
              <w:rPr>
                <w:rFonts w:asciiTheme="majorHAnsi" w:eastAsiaTheme="majorEastAsia" w:hAnsiTheme="majorHAnsi" w:cstheme="majorBidi"/>
                <w:color w:val="243F60" w:themeColor="accent1" w:themeShade="7F"/>
                <w:sz w:val="26"/>
                <w:szCs w:val="26"/>
              </w:rPr>
              <w:t>Единна ставка и се включват в</w:t>
            </w:r>
            <w:r w:rsidRPr="00CF39DC">
              <w:rPr>
                <w:rFonts w:asciiTheme="majorHAnsi" w:eastAsiaTheme="majorEastAsia" w:hAnsiTheme="majorHAnsi" w:cstheme="majorBidi"/>
                <w:color w:val="243F60" w:themeColor="accent1" w:themeShade="7F"/>
                <w:sz w:val="26"/>
                <w:szCs w:val="26"/>
              </w:rPr>
              <w:t xml:space="preserve"> „разходи за материали и консумативи</w:t>
            </w:r>
            <w:r>
              <w:rPr>
                <w:rFonts w:asciiTheme="majorHAnsi" w:eastAsiaTheme="majorEastAsia" w:hAnsiTheme="majorHAnsi" w:cstheme="majorBidi"/>
                <w:color w:val="243F60" w:themeColor="accent1" w:themeShade="7F"/>
                <w:sz w:val="26"/>
                <w:szCs w:val="26"/>
              </w:rPr>
              <w:t>“ като част разходите, които формират размера на компенсацията в секция „</w:t>
            </w:r>
            <w:r w:rsidRPr="00CF39DC">
              <w:rPr>
                <w:rFonts w:asciiTheme="majorHAnsi" w:eastAsiaTheme="majorEastAsia" w:hAnsiTheme="majorHAnsi" w:cstheme="majorBidi"/>
                <w:color w:val="243F60" w:themeColor="accent1" w:themeShade="7F"/>
                <w:sz w:val="26"/>
                <w:szCs w:val="26"/>
              </w:rPr>
              <w:t>Допълнителна информация необходима за оценка на проектното предложение</w:t>
            </w:r>
            <w:r>
              <w:rPr>
                <w:rFonts w:asciiTheme="majorHAnsi" w:eastAsiaTheme="majorEastAsia" w:hAnsiTheme="majorHAnsi" w:cstheme="majorBidi"/>
                <w:color w:val="243F60" w:themeColor="accent1" w:themeShade="7F"/>
                <w:sz w:val="26"/>
                <w:szCs w:val="26"/>
              </w:rPr>
              <w:t xml:space="preserve">“.  </w:t>
            </w:r>
            <w:r w:rsidRPr="00CF39DC">
              <w:rPr>
                <w:rFonts w:asciiTheme="majorHAnsi" w:eastAsiaTheme="majorEastAsia" w:hAnsiTheme="majorHAnsi" w:cstheme="majorBidi"/>
                <w:color w:val="243F60" w:themeColor="accent1" w:themeShade="7F"/>
                <w:sz w:val="26"/>
                <w:szCs w:val="26"/>
              </w:rPr>
              <w:t>Разходите за данъци, винетки, такси  и автокаско за автомобила не са допустими.</w:t>
            </w:r>
          </w:p>
          <w:p w14:paraId="1B3DD05D" w14:textId="77777777" w:rsidR="000062FC" w:rsidRPr="0068732C" w:rsidRDefault="000062FC" w:rsidP="001111BB"/>
        </w:tc>
      </w:tr>
      <w:tr w:rsidR="00D555D8" w:rsidRPr="00FE5436" w14:paraId="0CD1A8EC" w14:textId="77777777" w:rsidTr="00B23F35">
        <w:trPr>
          <w:trHeight w:val="104"/>
        </w:trPr>
        <w:tc>
          <w:tcPr>
            <w:tcW w:w="15593" w:type="dxa"/>
          </w:tcPr>
          <w:p w14:paraId="04426581" w14:textId="77777777" w:rsidR="00D555D8" w:rsidRDefault="00D555D8" w:rsidP="004759EB">
            <w:pPr>
              <w:pStyle w:val="Heading2"/>
              <w:jc w:val="both"/>
              <w:outlineLvl w:val="1"/>
              <w:rPr>
                <w:b/>
                <w:sz w:val="24"/>
                <w:szCs w:val="24"/>
              </w:rPr>
            </w:pPr>
            <w:r w:rsidRPr="005E21ED">
              <w:rPr>
                <w:b/>
                <w:sz w:val="24"/>
                <w:szCs w:val="24"/>
              </w:rPr>
              <w:lastRenderedPageBreak/>
              <w:t xml:space="preserve">Въпрос № </w:t>
            </w:r>
            <w:r>
              <w:rPr>
                <w:b/>
                <w:sz w:val="24"/>
                <w:szCs w:val="24"/>
              </w:rPr>
              <w:t>25</w:t>
            </w:r>
            <w:r w:rsidRPr="005E21ED">
              <w:rPr>
                <w:b/>
                <w:sz w:val="24"/>
                <w:szCs w:val="24"/>
              </w:rPr>
              <w:t>/</w:t>
            </w:r>
            <w:r>
              <w:rPr>
                <w:b/>
                <w:sz w:val="24"/>
                <w:szCs w:val="24"/>
              </w:rPr>
              <w:t>29</w:t>
            </w:r>
            <w:r w:rsidRPr="005E21ED">
              <w:rPr>
                <w:b/>
                <w:sz w:val="24"/>
                <w:szCs w:val="24"/>
              </w:rPr>
              <w:t>.</w:t>
            </w:r>
            <w:r>
              <w:rPr>
                <w:b/>
                <w:sz w:val="24"/>
                <w:szCs w:val="24"/>
              </w:rPr>
              <w:t>11</w:t>
            </w:r>
            <w:r w:rsidRPr="005E21ED">
              <w:rPr>
                <w:b/>
                <w:sz w:val="24"/>
                <w:szCs w:val="24"/>
              </w:rPr>
              <w:t>.20</w:t>
            </w:r>
            <w:r>
              <w:rPr>
                <w:b/>
                <w:sz w:val="24"/>
                <w:szCs w:val="24"/>
              </w:rPr>
              <w:t>22</w:t>
            </w:r>
            <w:r w:rsidRPr="005E21ED">
              <w:rPr>
                <w:b/>
                <w:sz w:val="24"/>
                <w:szCs w:val="24"/>
              </w:rPr>
              <w:t xml:space="preserve">  г.</w:t>
            </w:r>
          </w:p>
          <w:p w14:paraId="023CC063" w14:textId="77777777" w:rsidR="00D555D8" w:rsidRDefault="00DC3E5E" w:rsidP="004759EB">
            <w:pPr>
              <w:pStyle w:val="Heading3"/>
              <w:jc w:val="both"/>
              <w:outlineLvl w:val="2"/>
              <w:rPr>
                <w:color w:val="365F91" w:themeColor="accent1" w:themeShade="BF"/>
              </w:rPr>
            </w:pPr>
            <w:hyperlink r:id="rId26" w:history="1">
              <w:r w:rsidR="00D555D8" w:rsidRPr="000C5934">
                <w:rPr>
                  <w:rStyle w:val="Hyperlink"/>
                </w:rPr>
                <w:t>s.kuneva@maritsa.org</w:t>
              </w:r>
            </w:hyperlink>
          </w:p>
          <w:p w14:paraId="6FAD441E" w14:textId="77777777" w:rsidR="00D555D8" w:rsidRPr="00794871" w:rsidRDefault="00D555D8" w:rsidP="004759EB"/>
          <w:p w14:paraId="651B2EE8" w14:textId="77777777" w:rsidR="00D555D8" w:rsidRPr="00794871" w:rsidRDefault="00D555D8" w:rsidP="004759EB">
            <w:pPr>
              <w:pStyle w:val="Heading3"/>
              <w:jc w:val="both"/>
              <w:outlineLvl w:val="2"/>
              <w:rPr>
                <w:color w:val="365F91" w:themeColor="accent1" w:themeShade="BF"/>
              </w:rPr>
            </w:pPr>
            <w:r w:rsidRPr="00794871">
              <w:rPr>
                <w:color w:val="365F91" w:themeColor="accent1" w:themeShade="BF"/>
              </w:rPr>
              <w:t>Уважаеми дами и господа!</w:t>
            </w:r>
          </w:p>
          <w:p w14:paraId="5EE35C5C" w14:textId="77777777" w:rsidR="00D555D8" w:rsidRPr="00794871" w:rsidRDefault="00D555D8" w:rsidP="004759EB">
            <w:pPr>
              <w:pStyle w:val="Heading3"/>
              <w:jc w:val="both"/>
              <w:outlineLvl w:val="2"/>
              <w:rPr>
                <w:color w:val="365F91" w:themeColor="accent1" w:themeShade="BF"/>
              </w:rPr>
            </w:pPr>
            <w:r w:rsidRPr="00794871">
              <w:rPr>
                <w:color w:val="365F91" w:themeColor="accent1" w:themeShade="BF"/>
              </w:rPr>
              <w:t xml:space="preserve">По процедура BG05SFPR002-2.001  “Грижа в дома”  имаме идея да кандидатстваме като дейността по предоставяне на интегрираната здравно-социална услуга с посещение на медицинско лице в дома на потребителя  да бъде заместена с услуга „дигитален асистент“. Услугата ще се изпълнява чрез дигитално устройство – гривна, поставена на ръката на потребителя, свързано с КОЛ-център. </w:t>
            </w:r>
          </w:p>
          <w:p w14:paraId="535B2CB5" w14:textId="77777777" w:rsidR="00D555D8" w:rsidRPr="00794871" w:rsidRDefault="00D555D8" w:rsidP="004759EB">
            <w:pPr>
              <w:pStyle w:val="Heading3"/>
              <w:jc w:val="both"/>
              <w:outlineLvl w:val="2"/>
              <w:rPr>
                <w:color w:val="365F91" w:themeColor="accent1" w:themeShade="BF"/>
              </w:rPr>
            </w:pPr>
          </w:p>
          <w:p w14:paraId="6BCEFC2F" w14:textId="77777777" w:rsidR="00D555D8" w:rsidRPr="00794871" w:rsidRDefault="00D555D8" w:rsidP="004759EB">
            <w:pPr>
              <w:pStyle w:val="Heading3"/>
              <w:jc w:val="both"/>
              <w:outlineLvl w:val="2"/>
              <w:rPr>
                <w:color w:val="365F91" w:themeColor="accent1" w:themeShade="BF"/>
              </w:rPr>
            </w:pPr>
            <w:r w:rsidRPr="00794871">
              <w:rPr>
                <w:color w:val="365F91" w:themeColor="accent1" w:themeShade="BF"/>
              </w:rPr>
              <w:t>Интегрираната здравно-социална услуга „дигитален асистент“ ще включва:</w:t>
            </w:r>
          </w:p>
          <w:p w14:paraId="7EAD8E82" w14:textId="77777777" w:rsidR="00D555D8" w:rsidRDefault="00D555D8" w:rsidP="004759EB">
            <w:pPr>
              <w:pStyle w:val="Heading3"/>
              <w:jc w:val="both"/>
              <w:outlineLvl w:val="2"/>
              <w:rPr>
                <w:color w:val="365F91" w:themeColor="accent1" w:themeShade="BF"/>
              </w:rPr>
            </w:pPr>
            <w:r>
              <w:rPr>
                <w:color w:val="365F91" w:themeColor="accent1" w:themeShade="BF"/>
              </w:rPr>
              <w:t>-</w:t>
            </w:r>
            <w:r w:rsidRPr="00794871">
              <w:rPr>
                <w:color w:val="365F91" w:themeColor="accent1" w:themeShade="BF"/>
              </w:rPr>
              <w:t xml:space="preserve"> 6 пъти на 24 часа автоматични измервания на пул</w:t>
            </w:r>
            <w:r>
              <w:rPr>
                <w:color w:val="365F91" w:themeColor="accent1" w:themeShade="BF"/>
              </w:rPr>
              <w:t>с, кръвно налягане, температура;</w:t>
            </w:r>
          </w:p>
          <w:p w14:paraId="6340FFBE" w14:textId="77777777" w:rsidR="00D555D8" w:rsidRPr="00794871" w:rsidRDefault="00D555D8" w:rsidP="004759EB">
            <w:pPr>
              <w:pStyle w:val="Heading3"/>
              <w:jc w:val="both"/>
              <w:outlineLvl w:val="2"/>
              <w:rPr>
                <w:color w:val="365F91" w:themeColor="accent1" w:themeShade="BF"/>
              </w:rPr>
            </w:pPr>
            <w:r>
              <w:rPr>
                <w:color w:val="365F91" w:themeColor="accent1" w:themeShade="BF"/>
              </w:rPr>
              <w:t xml:space="preserve">- </w:t>
            </w:r>
            <w:r w:rsidRPr="00794871">
              <w:rPr>
                <w:color w:val="365F91" w:themeColor="accent1" w:themeShade="BF"/>
              </w:rPr>
              <w:t>История на измерванията за последн</w:t>
            </w:r>
            <w:r>
              <w:rPr>
                <w:color w:val="365F91" w:themeColor="accent1" w:themeShade="BF"/>
              </w:rPr>
              <w:t>ите 24 часа и до 1 година назад;</w:t>
            </w:r>
          </w:p>
          <w:p w14:paraId="4FA0193A" w14:textId="77777777" w:rsidR="00D555D8" w:rsidRDefault="00D555D8" w:rsidP="004759EB">
            <w:pPr>
              <w:pStyle w:val="Heading3"/>
              <w:jc w:val="both"/>
              <w:outlineLvl w:val="2"/>
              <w:rPr>
                <w:color w:val="365F91" w:themeColor="accent1" w:themeShade="BF"/>
              </w:rPr>
            </w:pPr>
            <w:r>
              <w:rPr>
                <w:color w:val="365F91" w:themeColor="accent1" w:themeShade="BF"/>
              </w:rPr>
              <w:t xml:space="preserve">- SOS - </w:t>
            </w:r>
            <w:proofErr w:type="spellStart"/>
            <w:r>
              <w:rPr>
                <w:color w:val="365F91" w:themeColor="accent1" w:themeShade="BF"/>
              </w:rPr>
              <w:t>п</w:t>
            </w:r>
            <w:r w:rsidRPr="00794871">
              <w:rPr>
                <w:color w:val="365F91" w:themeColor="accent1" w:themeShade="BF"/>
              </w:rPr>
              <w:t>аник</w:t>
            </w:r>
            <w:proofErr w:type="spellEnd"/>
            <w:r w:rsidRPr="00794871">
              <w:rPr>
                <w:color w:val="365F91" w:themeColor="accent1" w:themeShade="BF"/>
              </w:rPr>
              <w:t xml:space="preserve"> бутон за моментално свързване с кол-център и втори запаметен номер (личен асистент, близък), двупосочна </w:t>
            </w:r>
            <w:r>
              <w:rPr>
                <w:color w:val="365F91" w:themeColor="accent1" w:themeShade="BF"/>
              </w:rPr>
              <w:t>комуникация – телефонна връзка;</w:t>
            </w:r>
          </w:p>
          <w:p w14:paraId="4BF4B3EA" w14:textId="77777777" w:rsidR="00D555D8" w:rsidRPr="00794871" w:rsidRDefault="00D555D8" w:rsidP="004759EB">
            <w:pPr>
              <w:pStyle w:val="Heading3"/>
              <w:jc w:val="both"/>
              <w:outlineLvl w:val="2"/>
              <w:rPr>
                <w:color w:val="365F91" w:themeColor="accent1" w:themeShade="BF"/>
              </w:rPr>
            </w:pPr>
            <w:r>
              <w:rPr>
                <w:color w:val="365F91" w:themeColor="accent1" w:themeShade="BF"/>
              </w:rPr>
              <w:t xml:space="preserve">- </w:t>
            </w:r>
            <w:r w:rsidRPr="00794871">
              <w:rPr>
                <w:color w:val="365F91" w:themeColor="accent1" w:themeShade="BF"/>
              </w:rPr>
              <w:t xml:space="preserve">Вграден GPS </w:t>
            </w:r>
            <w:proofErr w:type="spellStart"/>
            <w:r w:rsidRPr="00794871">
              <w:rPr>
                <w:color w:val="365F91" w:themeColor="accent1" w:themeShade="BF"/>
              </w:rPr>
              <w:t>тракер</w:t>
            </w:r>
            <w:proofErr w:type="spellEnd"/>
            <w:r w:rsidRPr="00794871">
              <w:rPr>
                <w:color w:val="365F91" w:themeColor="accent1" w:themeShade="BF"/>
              </w:rPr>
              <w:t xml:space="preserve"> – проследява</w:t>
            </w:r>
            <w:r>
              <w:rPr>
                <w:color w:val="365F91" w:themeColor="accent1" w:themeShade="BF"/>
              </w:rPr>
              <w:t>не на маршрут, моментна локация;</w:t>
            </w:r>
          </w:p>
          <w:p w14:paraId="05A6FCCA" w14:textId="77777777" w:rsidR="00D555D8" w:rsidRPr="00794871" w:rsidRDefault="00D555D8" w:rsidP="004759EB">
            <w:pPr>
              <w:pStyle w:val="Heading3"/>
              <w:jc w:val="both"/>
              <w:outlineLvl w:val="2"/>
              <w:rPr>
                <w:color w:val="365F91" w:themeColor="accent1" w:themeShade="BF"/>
              </w:rPr>
            </w:pPr>
          </w:p>
          <w:p w14:paraId="723C909F" w14:textId="77777777" w:rsidR="00D555D8" w:rsidRPr="00794871" w:rsidRDefault="00D555D8" w:rsidP="004759EB">
            <w:pPr>
              <w:pStyle w:val="Heading3"/>
              <w:jc w:val="both"/>
              <w:outlineLvl w:val="2"/>
              <w:rPr>
                <w:color w:val="365F91" w:themeColor="accent1" w:themeShade="BF"/>
              </w:rPr>
            </w:pPr>
            <w:r>
              <w:rPr>
                <w:color w:val="365F91" w:themeColor="accent1" w:themeShade="BF"/>
              </w:rPr>
              <w:t xml:space="preserve">- </w:t>
            </w:r>
            <w:r w:rsidRPr="00794871">
              <w:rPr>
                <w:color w:val="365F91" w:themeColor="accent1" w:themeShade="BF"/>
              </w:rPr>
              <w:t xml:space="preserve">Вграден жироскоп – моментално автоматично свързване с кол-център и втори запаметен номер при необходимост /особено за хора с </w:t>
            </w:r>
            <w:proofErr w:type="spellStart"/>
            <w:r w:rsidRPr="00794871">
              <w:rPr>
                <w:color w:val="365F91" w:themeColor="accent1" w:themeShade="BF"/>
              </w:rPr>
              <w:t>деменция</w:t>
            </w:r>
            <w:proofErr w:type="spellEnd"/>
            <w:r w:rsidRPr="00794871">
              <w:rPr>
                <w:color w:val="365F91" w:themeColor="accent1" w:themeShade="BF"/>
              </w:rPr>
              <w:t xml:space="preserve"> или аутизъм/</w:t>
            </w:r>
            <w:r>
              <w:rPr>
                <w:color w:val="365F91" w:themeColor="accent1" w:themeShade="BF"/>
              </w:rPr>
              <w:t>;</w:t>
            </w:r>
          </w:p>
          <w:p w14:paraId="1885094B" w14:textId="77777777" w:rsidR="00D555D8" w:rsidRPr="00794871" w:rsidRDefault="00D555D8" w:rsidP="004759EB">
            <w:pPr>
              <w:pStyle w:val="Heading3"/>
              <w:jc w:val="both"/>
              <w:outlineLvl w:val="2"/>
              <w:rPr>
                <w:color w:val="365F91" w:themeColor="accent1" w:themeShade="BF"/>
              </w:rPr>
            </w:pPr>
            <w:r>
              <w:rPr>
                <w:color w:val="365F91" w:themeColor="accent1" w:themeShade="BF"/>
              </w:rPr>
              <w:t xml:space="preserve">- </w:t>
            </w:r>
            <w:r w:rsidRPr="00794871">
              <w:rPr>
                <w:color w:val="365F91" w:themeColor="accent1" w:themeShade="BF"/>
              </w:rPr>
              <w:t xml:space="preserve">Непрекъсната 24 часова ангажираност на кол-център, който реагира на отклонения от нормалното състояние на потребителя с обаждане, здравна консултация, а при нужда се подава сигнал към спешна помощ. </w:t>
            </w:r>
          </w:p>
          <w:p w14:paraId="42C23A84" w14:textId="77777777" w:rsidR="00D555D8" w:rsidRPr="00794871" w:rsidRDefault="00D555D8" w:rsidP="004759EB">
            <w:pPr>
              <w:pStyle w:val="Heading3"/>
              <w:jc w:val="both"/>
              <w:outlineLvl w:val="2"/>
              <w:rPr>
                <w:color w:val="365F91" w:themeColor="accent1" w:themeShade="BF"/>
              </w:rPr>
            </w:pPr>
            <w:r w:rsidRPr="00794871">
              <w:rPr>
                <w:color w:val="365F91" w:themeColor="accent1" w:themeShade="BF"/>
              </w:rPr>
              <w:t>Считаме, че така организирана услугата ще бъде в пъти по-ефективна и удобна за потребителите, ще донесе нова добавена стойност на грижата в дома, ще допълни работата на личния асистент и реално ще спаси човешки животи.</w:t>
            </w:r>
          </w:p>
          <w:p w14:paraId="304BC39A" w14:textId="77777777" w:rsidR="00D555D8" w:rsidRPr="00794871" w:rsidRDefault="00D555D8" w:rsidP="004759EB">
            <w:pPr>
              <w:pStyle w:val="Heading3"/>
              <w:jc w:val="both"/>
              <w:outlineLvl w:val="2"/>
              <w:rPr>
                <w:color w:val="365F91" w:themeColor="accent1" w:themeShade="BF"/>
              </w:rPr>
            </w:pPr>
            <w:r w:rsidRPr="00794871">
              <w:rPr>
                <w:color w:val="365F91" w:themeColor="accent1" w:themeShade="BF"/>
              </w:rPr>
              <w:t>Въпросът е:</w:t>
            </w:r>
          </w:p>
          <w:p w14:paraId="659BC921" w14:textId="77777777" w:rsidR="00D555D8" w:rsidRPr="00794871" w:rsidRDefault="00D555D8" w:rsidP="004759EB">
            <w:pPr>
              <w:pStyle w:val="Heading3"/>
              <w:jc w:val="both"/>
              <w:outlineLvl w:val="2"/>
              <w:rPr>
                <w:color w:val="365F91" w:themeColor="accent1" w:themeShade="BF"/>
              </w:rPr>
            </w:pPr>
            <w:r w:rsidRPr="00794871">
              <w:rPr>
                <w:color w:val="365F91" w:themeColor="accent1" w:themeShade="BF"/>
              </w:rPr>
              <w:t xml:space="preserve">1.      Допустимо ли е дейността по предоставяне на интегрираните здравно-социални услуги да бъде възложена като външна услуга на изпълнител по реда на ЗОП, който има съответния лиценз за предоставяне на такива услуги? </w:t>
            </w:r>
          </w:p>
          <w:p w14:paraId="247FDD31" w14:textId="77777777" w:rsidR="00D555D8" w:rsidRPr="00794871" w:rsidRDefault="00D555D8" w:rsidP="004759EB">
            <w:pPr>
              <w:pStyle w:val="Heading3"/>
              <w:jc w:val="both"/>
              <w:outlineLvl w:val="2"/>
              <w:rPr>
                <w:color w:val="365F91" w:themeColor="accent1" w:themeShade="BF"/>
              </w:rPr>
            </w:pPr>
            <w:r w:rsidRPr="00794871">
              <w:rPr>
                <w:color w:val="365F91" w:themeColor="accent1" w:themeShade="BF"/>
              </w:rPr>
              <w:t xml:space="preserve">2.      Ако е допустимо разхода за външната услуга следва да бъде заложен само в бюджетен ред 2.1. Единна ставка  или има възможност да се финансира от основния размер на компенсацията бюджетен ред 1.1 ? </w:t>
            </w:r>
          </w:p>
          <w:p w14:paraId="58557159" w14:textId="77777777" w:rsidR="00D555D8" w:rsidRPr="00794871" w:rsidRDefault="00D555D8" w:rsidP="004759EB">
            <w:pPr>
              <w:pStyle w:val="Heading3"/>
              <w:jc w:val="both"/>
              <w:outlineLvl w:val="2"/>
              <w:rPr>
                <w:color w:val="365F91" w:themeColor="accent1" w:themeShade="BF"/>
              </w:rPr>
            </w:pPr>
            <w:r w:rsidRPr="00794871">
              <w:rPr>
                <w:color w:val="365F91" w:themeColor="accent1" w:themeShade="BF"/>
              </w:rPr>
              <w:t xml:space="preserve"> </w:t>
            </w:r>
          </w:p>
          <w:p w14:paraId="60EA4749" w14:textId="77777777" w:rsidR="00D555D8" w:rsidRPr="00794871" w:rsidRDefault="00D555D8" w:rsidP="004759EB">
            <w:pPr>
              <w:pStyle w:val="Heading3"/>
              <w:jc w:val="both"/>
              <w:outlineLvl w:val="2"/>
              <w:rPr>
                <w:color w:val="365F91" w:themeColor="accent1" w:themeShade="BF"/>
              </w:rPr>
            </w:pPr>
            <w:r>
              <w:rPr>
                <w:color w:val="365F91" w:themeColor="accent1" w:themeShade="BF"/>
              </w:rPr>
              <w:t>С поздрав!</w:t>
            </w:r>
          </w:p>
          <w:p w14:paraId="16BDA133" w14:textId="77777777" w:rsidR="00D555D8" w:rsidRPr="00794871" w:rsidRDefault="00D555D8" w:rsidP="004759EB">
            <w:pPr>
              <w:pStyle w:val="Heading3"/>
              <w:jc w:val="both"/>
              <w:outlineLvl w:val="2"/>
              <w:rPr>
                <w:color w:val="365F91" w:themeColor="accent1" w:themeShade="BF"/>
              </w:rPr>
            </w:pPr>
            <w:r w:rsidRPr="00794871">
              <w:rPr>
                <w:color w:val="365F91" w:themeColor="accent1" w:themeShade="BF"/>
              </w:rPr>
              <w:t>Соня Кунева</w:t>
            </w:r>
          </w:p>
          <w:p w14:paraId="03DDE7AA" w14:textId="77777777" w:rsidR="00D555D8" w:rsidRPr="00794871" w:rsidRDefault="00D555D8" w:rsidP="004759EB">
            <w:pPr>
              <w:pStyle w:val="Heading3"/>
              <w:jc w:val="both"/>
              <w:outlineLvl w:val="2"/>
              <w:rPr>
                <w:color w:val="365F91" w:themeColor="accent1" w:themeShade="BF"/>
              </w:rPr>
            </w:pPr>
            <w:r w:rsidRPr="00794871">
              <w:rPr>
                <w:color w:val="365F91" w:themeColor="accent1" w:themeShade="BF"/>
              </w:rPr>
              <w:t>Директор на дирекция "Програми и Проекти"</w:t>
            </w:r>
          </w:p>
          <w:p w14:paraId="730D18D5" w14:textId="77777777" w:rsidR="00D555D8" w:rsidRDefault="00D555D8" w:rsidP="004759EB">
            <w:pPr>
              <w:pStyle w:val="Heading3"/>
              <w:jc w:val="both"/>
              <w:outlineLvl w:val="2"/>
              <w:rPr>
                <w:b/>
                <w:color w:val="365F91" w:themeColor="accent1" w:themeShade="BF"/>
              </w:rPr>
            </w:pPr>
            <w:r w:rsidRPr="00794871">
              <w:rPr>
                <w:color w:val="365F91" w:themeColor="accent1" w:themeShade="BF"/>
              </w:rPr>
              <w:t>Община "Марица"</w:t>
            </w:r>
          </w:p>
          <w:p w14:paraId="587E866F" w14:textId="77777777" w:rsidR="00D555D8" w:rsidRDefault="00D555D8" w:rsidP="004759EB"/>
          <w:p w14:paraId="08F82F43" w14:textId="77777777" w:rsidR="00D555D8" w:rsidRDefault="00D555D8" w:rsidP="004759EB"/>
          <w:p w14:paraId="3439D623" w14:textId="77777777" w:rsidR="00D555D8" w:rsidRDefault="00D555D8" w:rsidP="004759EB">
            <w:pPr>
              <w:pStyle w:val="Heading3"/>
              <w:jc w:val="both"/>
              <w:outlineLvl w:val="2"/>
              <w:rPr>
                <w:b/>
                <w:color w:val="365F91" w:themeColor="accent1" w:themeShade="BF"/>
              </w:rPr>
            </w:pPr>
            <w:r w:rsidRPr="007C732A">
              <w:rPr>
                <w:b/>
                <w:color w:val="365F91" w:themeColor="accent1" w:themeShade="BF"/>
              </w:rPr>
              <w:t xml:space="preserve">Отговор № </w:t>
            </w:r>
            <w:r>
              <w:rPr>
                <w:b/>
                <w:color w:val="365F91" w:themeColor="accent1" w:themeShade="BF"/>
              </w:rPr>
              <w:t>25</w:t>
            </w:r>
            <w:r w:rsidRPr="007C732A">
              <w:rPr>
                <w:b/>
                <w:color w:val="365F91" w:themeColor="accent1" w:themeShade="BF"/>
              </w:rPr>
              <w:t>/</w:t>
            </w:r>
            <w:r>
              <w:rPr>
                <w:b/>
                <w:color w:val="365F91" w:themeColor="accent1" w:themeShade="BF"/>
              </w:rPr>
              <w:t>29</w:t>
            </w:r>
            <w:r w:rsidRPr="007C732A">
              <w:rPr>
                <w:b/>
                <w:color w:val="365F91" w:themeColor="accent1" w:themeShade="BF"/>
              </w:rPr>
              <w:t>.1</w:t>
            </w:r>
            <w:r>
              <w:rPr>
                <w:b/>
                <w:color w:val="365F91" w:themeColor="accent1" w:themeShade="BF"/>
              </w:rPr>
              <w:t>1</w:t>
            </w:r>
            <w:r w:rsidRPr="007C732A">
              <w:rPr>
                <w:b/>
                <w:color w:val="365F91" w:themeColor="accent1" w:themeShade="BF"/>
              </w:rPr>
              <w:t>.2022 г.</w:t>
            </w:r>
          </w:p>
          <w:p w14:paraId="29D8CA6B" w14:textId="77777777" w:rsidR="00D555D8" w:rsidRPr="007408AD" w:rsidRDefault="00D555D8" w:rsidP="004759EB"/>
          <w:p w14:paraId="7CDA2C35" w14:textId="77777777" w:rsidR="00D555D8" w:rsidRDefault="00D555D8" w:rsidP="004759EB">
            <w:pPr>
              <w:pStyle w:val="Heading3"/>
              <w:outlineLvl w:val="2"/>
              <w:rPr>
                <w:sz w:val="26"/>
                <w:szCs w:val="26"/>
              </w:rPr>
            </w:pPr>
            <w:r w:rsidRPr="008D47B6">
              <w:rPr>
                <w:sz w:val="26"/>
                <w:szCs w:val="26"/>
              </w:rPr>
              <w:t>Уваж</w:t>
            </w:r>
            <w:r>
              <w:rPr>
                <w:sz w:val="26"/>
                <w:szCs w:val="26"/>
              </w:rPr>
              <w:t>аема госпожо Кунева</w:t>
            </w:r>
            <w:r w:rsidRPr="008D47B6">
              <w:rPr>
                <w:sz w:val="26"/>
                <w:szCs w:val="26"/>
              </w:rPr>
              <w:t>,</w:t>
            </w:r>
          </w:p>
          <w:p w14:paraId="58DED614" w14:textId="77777777" w:rsidR="00D555D8" w:rsidRPr="0047535F" w:rsidRDefault="00D555D8" w:rsidP="004759EB"/>
          <w:p w14:paraId="77C79B99" w14:textId="77777777" w:rsidR="00D555D8" w:rsidRDefault="00D555D8" w:rsidP="00D555D8">
            <w:pPr>
              <w:pStyle w:val="ListParagraph"/>
              <w:numPr>
                <w:ilvl w:val="0"/>
                <w:numId w:val="26"/>
              </w:numPr>
              <w:spacing w:before="0" w:beforeAutospacing="0" w:after="0" w:afterAutospacing="0"/>
              <w:ind w:left="0" w:firstLine="0"/>
              <w:jc w:val="both"/>
              <w:rPr>
                <w:rFonts w:asciiTheme="majorHAnsi" w:eastAsiaTheme="majorEastAsia" w:hAnsiTheme="majorHAnsi" w:cstheme="majorBidi"/>
                <w:color w:val="243F60" w:themeColor="accent1" w:themeShade="7F"/>
                <w:sz w:val="26"/>
                <w:szCs w:val="26"/>
                <w:lang w:val="bg-BG"/>
              </w:rPr>
            </w:pPr>
            <w:r w:rsidRPr="00C81D9B">
              <w:rPr>
                <w:rFonts w:asciiTheme="majorHAnsi" w:eastAsiaTheme="majorEastAsia" w:hAnsiTheme="majorHAnsi" w:cstheme="majorBidi"/>
                <w:color w:val="243F60" w:themeColor="accent1" w:themeShade="7F"/>
                <w:sz w:val="26"/>
                <w:szCs w:val="26"/>
                <w:lang w:val="bg-BG"/>
              </w:rPr>
              <w:t>Съгласн</w:t>
            </w:r>
            <w:r>
              <w:rPr>
                <w:rFonts w:asciiTheme="majorHAnsi" w:eastAsiaTheme="majorEastAsia" w:hAnsiTheme="majorHAnsi" w:cstheme="majorBidi"/>
                <w:color w:val="243F60" w:themeColor="accent1" w:themeShade="7F"/>
                <w:sz w:val="26"/>
                <w:szCs w:val="26"/>
                <w:lang w:val="bg-BG"/>
              </w:rPr>
              <w:t xml:space="preserve">о Условията за кандидатстване, интегрираната здравно-социална услуга „грижа в дома“ е дефинирана като услуга от общ икономически интерес (УОИИ), </w:t>
            </w:r>
            <w:r w:rsidRPr="00FD69FC">
              <w:rPr>
                <w:rFonts w:asciiTheme="majorHAnsi" w:eastAsiaTheme="majorEastAsia" w:hAnsiTheme="majorHAnsi" w:cstheme="majorBidi"/>
                <w:color w:val="243F60" w:themeColor="accent1" w:themeShade="7F"/>
                <w:sz w:val="26"/>
                <w:szCs w:val="26"/>
                <w:lang w:val="bg-BG"/>
              </w:rPr>
              <w:t>съгласно Решение на ЕК от 20 декември 2011 година относно прилагането на член 106, параграф 2 от Договора за функционирането на Европейския съюз за държавната помощ под формата на компенсация за обществена услуга, предоставена на определени предприятия, натоварени с извършването на услуги от общ икономически интерес (Решението).</w:t>
            </w:r>
            <w:r>
              <w:rPr>
                <w:rFonts w:asciiTheme="majorHAnsi" w:eastAsiaTheme="majorEastAsia" w:hAnsiTheme="majorHAnsi" w:cstheme="majorBidi"/>
                <w:color w:val="243F60" w:themeColor="accent1" w:themeShade="7F"/>
                <w:sz w:val="26"/>
                <w:szCs w:val="26"/>
                <w:lang w:val="bg-BG"/>
              </w:rPr>
              <w:t xml:space="preserve"> </w:t>
            </w:r>
            <w:r w:rsidRPr="00FD69FC">
              <w:rPr>
                <w:rFonts w:asciiTheme="majorHAnsi" w:eastAsiaTheme="majorEastAsia" w:hAnsiTheme="majorHAnsi" w:cstheme="majorBidi"/>
                <w:color w:val="243F60" w:themeColor="accent1" w:themeShade="7F"/>
                <w:sz w:val="26"/>
                <w:szCs w:val="26"/>
                <w:lang w:val="bg-BG"/>
              </w:rPr>
              <w:t xml:space="preserve">Всяка община </w:t>
            </w:r>
            <w:r w:rsidRPr="00FD69FC">
              <w:rPr>
                <w:rFonts w:asciiTheme="majorHAnsi" w:eastAsiaTheme="majorEastAsia" w:hAnsiTheme="majorHAnsi" w:cstheme="majorBidi"/>
                <w:b/>
                <w:color w:val="243F60" w:themeColor="accent1" w:themeShade="7F"/>
                <w:sz w:val="26"/>
                <w:szCs w:val="26"/>
                <w:lang w:val="bg-BG"/>
              </w:rPr>
              <w:t xml:space="preserve">възлага </w:t>
            </w:r>
            <w:r w:rsidRPr="00FD69FC">
              <w:rPr>
                <w:rFonts w:asciiTheme="majorHAnsi" w:eastAsiaTheme="majorEastAsia" w:hAnsiTheme="majorHAnsi" w:cstheme="majorBidi"/>
                <w:color w:val="243F60" w:themeColor="accent1" w:themeShade="7F"/>
                <w:sz w:val="26"/>
                <w:szCs w:val="26"/>
                <w:lang w:val="bg-BG"/>
              </w:rPr>
              <w:t xml:space="preserve">изпълнението на дейностите по грижа в дома за нуждаещи се лица с увреждания и възрастни хора на своята територия по реда на Решението </w:t>
            </w:r>
            <w:r w:rsidRPr="00FD69FC">
              <w:rPr>
                <w:rFonts w:asciiTheme="majorHAnsi" w:eastAsiaTheme="majorEastAsia" w:hAnsiTheme="majorHAnsi" w:cstheme="majorBidi"/>
                <w:b/>
                <w:color w:val="243F60" w:themeColor="accent1" w:themeShade="7F"/>
                <w:sz w:val="26"/>
                <w:szCs w:val="26"/>
                <w:lang w:val="bg-BG"/>
              </w:rPr>
              <w:t>единствено на общинско предприятие, създадено по реда на чл. 52 от ЗОС, на второстепенен разпоредител с бюджет или на звено/дирекция в самата общинска администрация</w:t>
            </w:r>
            <w:r w:rsidRPr="00FD69FC">
              <w:rPr>
                <w:rFonts w:asciiTheme="majorHAnsi" w:eastAsiaTheme="majorEastAsia" w:hAnsiTheme="majorHAnsi" w:cstheme="majorBidi"/>
                <w:color w:val="243F60" w:themeColor="accent1" w:themeShade="7F"/>
                <w:sz w:val="26"/>
                <w:szCs w:val="26"/>
                <w:lang w:val="bg-BG"/>
              </w:rPr>
              <w:t>.</w:t>
            </w:r>
          </w:p>
          <w:p w14:paraId="3FA930B9" w14:textId="77777777" w:rsidR="00D555D8" w:rsidRDefault="00D555D8" w:rsidP="004759EB">
            <w:pPr>
              <w:pStyle w:val="ListParagraph"/>
              <w:spacing w:before="0" w:beforeAutospacing="0" w:after="0" w:afterAutospacing="0"/>
              <w:jc w:val="both"/>
              <w:rPr>
                <w:rFonts w:asciiTheme="majorHAnsi" w:eastAsiaTheme="majorEastAsia" w:hAnsiTheme="majorHAnsi" w:cstheme="majorBidi"/>
                <w:color w:val="243F60" w:themeColor="accent1" w:themeShade="7F"/>
                <w:sz w:val="26"/>
                <w:szCs w:val="26"/>
                <w:lang w:val="bg-BG"/>
              </w:rPr>
            </w:pPr>
            <w:r>
              <w:rPr>
                <w:rFonts w:asciiTheme="majorHAnsi" w:eastAsiaTheme="majorEastAsia" w:hAnsiTheme="majorHAnsi" w:cstheme="majorBidi"/>
                <w:color w:val="243F60" w:themeColor="accent1" w:themeShade="7F"/>
                <w:sz w:val="26"/>
                <w:szCs w:val="26"/>
                <w:lang w:val="bg-BG"/>
              </w:rPr>
              <w:t>Във връзка с гореизложеното, не е допустимо да възложите „</w:t>
            </w:r>
            <w:r w:rsidRPr="0047535F">
              <w:rPr>
                <w:rFonts w:asciiTheme="majorHAnsi" w:eastAsiaTheme="majorEastAsia" w:hAnsiTheme="majorHAnsi" w:cstheme="majorBidi"/>
                <w:color w:val="243F60" w:themeColor="accent1" w:themeShade="7F"/>
                <w:sz w:val="26"/>
                <w:szCs w:val="26"/>
                <w:lang w:val="bg-BG"/>
              </w:rPr>
              <w:t>дейността по предоставяне на интегрираните здравно-социални услуги</w:t>
            </w:r>
            <w:r>
              <w:rPr>
                <w:rFonts w:asciiTheme="majorHAnsi" w:eastAsiaTheme="majorEastAsia" w:hAnsiTheme="majorHAnsi" w:cstheme="majorBidi"/>
                <w:color w:val="243F60" w:themeColor="accent1" w:themeShade="7F"/>
                <w:sz w:val="26"/>
                <w:szCs w:val="26"/>
                <w:lang w:val="bg-BG"/>
              </w:rPr>
              <w:t xml:space="preserve">“ по реда на ЗОП на </w:t>
            </w:r>
            <w:r w:rsidRPr="0047535F">
              <w:rPr>
                <w:rFonts w:asciiTheme="majorHAnsi" w:eastAsiaTheme="majorEastAsia" w:hAnsiTheme="majorHAnsi" w:cstheme="majorBidi"/>
                <w:color w:val="243F60" w:themeColor="accent1" w:themeShade="7F"/>
                <w:sz w:val="26"/>
                <w:szCs w:val="26"/>
                <w:lang w:val="bg-BG"/>
              </w:rPr>
              <w:t>външен за общината доставчик</w:t>
            </w:r>
            <w:r>
              <w:rPr>
                <w:rFonts w:asciiTheme="majorHAnsi" w:eastAsiaTheme="majorEastAsia" w:hAnsiTheme="majorHAnsi" w:cstheme="majorBidi"/>
                <w:color w:val="243F60" w:themeColor="accent1" w:themeShade="7F"/>
                <w:sz w:val="26"/>
                <w:szCs w:val="26"/>
                <w:lang w:val="bg-BG"/>
              </w:rPr>
              <w:t>.</w:t>
            </w:r>
          </w:p>
          <w:p w14:paraId="58BEF1A9" w14:textId="77777777" w:rsidR="00D555D8" w:rsidRPr="00C81D9B" w:rsidRDefault="00D555D8" w:rsidP="004759EB">
            <w:pPr>
              <w:pStyle w:val="ListParagraph"/>
              <w:spacing w:before="0" w:beforeAutospacing="0" w:after="0" w:afterAutospacing="0"/>
              <w:jc w:val="both"/>
              <w:rPr>
                <w:rFonts w:asciiTheme="majorHAnsi" w:eastAsiaTheme="majorEastAsia" w:hAnsiTheme="majorHAnsi" w:cstheme="majorBidi"/>
                <w:color w:val="243F60" w:themeColor="accent1" w:themeShade="7F"/>
                <w:sz w:val="26"/>
                <w:szCs w:val="26"/>
                <w:lang w:val="bg-BG"/>
              </w:rPr>
            </w:pPr>
            <w:r>
              <w:rPr>
                <w:rFonts w:asciiTheme="majorHAnsi" w:eastAsiaTheme="majorEastAsia" w:hAnsiTheme="majorHAnsi" w:cstheme="majorBidi"/>
                <w:color w:val="243F60" w:themeColor="accent1" w:themeShade="7F"/>
                <w:sz w:val="26"/>
                <w:szCs w:val="26"/>
                <w:lang w:val="bg-BG"/>
              </w:rPr>
              <w:t xml:space="preserve">Обръщаме Ви внимание, че описаната от Вас услуга „дигитален асистент“ не обхваща в пълнота задължителните дейности по предоставяне на </w:t>
            </w:r>
            <w:r w:rsidRPr="0047535F">
              <w:rPr>
                <w:rFonts w:asciiTheme="majorHAnsi" w:eastAsiaTheme="majorEastAsia" w:hAnsiTheme="majorHAnsi" w:cstheme="majorBidi"/>
                <w:color w:val="243F60" w:themeColor="accent1" w:themeShade="7F"/>
                <w:sz w:val="26"/>
                <w:szCs w:val="26"/>
                <w:lang w:val="bg-BG"/>
              </w:rPr>
              <w:t>интегрираната здравно-социална услуга „грижа в дома“</w:t>
            </w:r>
            <w:r>
              <w:rPr>
                <w:rFonts w:asciiTheme="majorHAnsi" w:eastAsiaTheme="majorEastAsia" w:hAnsiTheme="majorHAnsi" w:cstheme="majorBidi"/>
                <w:color w:val="243F60" w:themeColor="accent1" w:themeShade="7F"/>
                <w:sz w:val="26"/>
                <w:szCs w:val="26"/>
                <w:lang w:val="bg-BG"/>
              </w:rPr>
              <w:t>, съгласно Условията за кандидатстване. В случай че идеята Ви е част от здравния компонент на услугата да бъде възложен на външен изпълнител, то това е допустимо, като разходите за външната услуга следва да бъдат заложени в б. р. 2.1 Единна ставка.</w:t>
            </w:r>
          </w:p>
          <w:p w14:paraId="3049D309" w14:textId="77777777" w:rsidR="00D555D8" w:rsidRDefault="00D555D8" w:rsidP="004759EB"/>
          <w:p w14:paraId="1B31D6AA" w14:textId="77777777" w:rsidR="00D555D8" w:rsidRDefault="00D555D8" w:rsidP="004759EB">
            <w:pPr>
              <w:pStyle w:val="Heading2"/>
              <w:jc w:val="both"/>
              <w:outlineLvl w:val="1"/>
              <w:rPr>
                <w:b/>
                <w:sz w:val="24"/>
                <w:szCs w:val="24"/>
              </w:rPr>
            </w:pPr>
            <w:r>
              <w:rPr>
                <w:b/>
                <w:sz w:val="24"/>
                <w:szCs w:val="24"/>
              </w:rPr>
              <w:t>Въпрос № 26/01</w:t>
            </w:r>
            <w:r w:rsidRPr="005C0538">
              <w:rPr>
                <w:b/>
                <w:sz w:val="24"/>
                <w:szCs w:val="24"/>
              </w:rPr>
              <w:t>.</w:t>
            </w:r>
            <w:r>
              <w:rPr>
                <w:b/>
                <w:sz w:val="24"/>
                <w:szCs w:val="24"/>
              </w:rPr>
              <w:t>12</w:t>
            </w:r>
            <w:r w:rsidRPr="005C0538">
              <w:rPr>
                <w:b/>
                <w:sz w:val="24"/>
                <w:szCs w:val="24"/>
              </w:rPr>
              <w:t>.202</w:t>
            </w:r>
            <w:r>
              <w:rPr>
                <w:b/>
                <w:sz w:val="24"/>
                <w:szCs w:val="24"/>
              </w:rPr>
              <w:t>2</w:t>
            </w:r>
            <w:r w:rsidRPr="005C0538">
              <w:rPr>
                <w:b/>
                <w:sz w:val="24"/>
                <w:szCs w:val="24"/>
              </w:rPr>
              <w:t xml:space="preserve"> г.</w:t>
            </w:r>
          </w:p>
          <w:p w14:paraId="6204FBCA" w14:textId="77777777" w:rsidR="00D555D8" w:rsidRDefault="00DC3E5E" w:rsidP="004759EB">
            <w:pPr>
              <w:rPr>
                <w:rFonts w:asciiTheme="majorHAnsi" w:eastAsiaTheme="majorEastAsia" w:hAnsiTheme="majorHAnsi" w:cstheme="majorBidi"/>
                <w:color w:val="365F91" w:themeColor="accent1" w:themeShade="BF"/>
                <w:sz w:val="24"/>
                <w:szCs w:val="24"/>
              </w:rPr>
            </w:pPr>
            <w:hyperlink r:id="rId27" w:history="1">
              <w:r w:rsidR="00D555D8" w:rsidRPr="000C5934">
                <w:rPr>
                  <w:rStyle w:val="Hyperlink"/>
                  <w:rFonts w:asciiTheme="majorHAnsi" w:eastAsiaTheme="majorEastAsia" w:hAnsiTheme="majorHAnsi" w:cstheme="majorBidi"/>
                  <w:sz w:val="24"/>
                  <w:szCs w:val="24"/>
                </w:rPr>
                <w:t>narin_v@abv.bg</w:t>
              </w:r>
            </w:hyperlink>
          </w:p>
          <w:p w14:paraId="743C71E3" w14:textId="77777777" w:rsidR="00D555D8" w:rsidRPr="006A5961" w:rsidRDefault="00D555D8" w:rsidP="004759EB">
            <w:pPr>
              <w:rPr>
                <w:sz w:val="24"/>
                <w:szCs w:val="24"/>
              </w:rPr>
            </w:pPr>
          </w:p>
          <w:p w14:paraId="4DE9F4D2" w14:textId="77777777" w:rsidR="00D555D8" w:rsidRDefault="00D555D8" w:rsidP="004759EB">
            <w:pPr>
              <w:pStyle w:val="Heading3"/>
              <w:jc w:val="both"/>
              <w:outlineLvl w:val="2"/>
            </w:pPr>
            <w:r>
              <w:t>1. Във връзка с подготовката на проектно предложение по Процедура BG05SFPR002-2.001 - Грижа в дома, възможно ли е за реализиране на дейностите, заложени в проектното предложение, да се планира назначаване на обслужващ персонал от над 40 лица? Поради реалната възможност за отпадане на някое от назначените лица и необходимостта от назначаване на друго лице за предоставяне на услуги, допустимо ли е дейността по назначаване на персонал да бъде заложена за целия период на изпълнение на проекта?</w:t>
            </w:r>
          </w:p>
          <w:p w14:paraId="2361F0BC" w14:textId="77777777" w:rsidR="00D555D8" w:rsidRDefault="00D555D8" w:rsidP="004759EB">
            <w:pPr>
              <w:pStyle w:val="Heading3"/>
              <w:jc w:val="both"/>
              <w:outlineLvl w:val="2"/>
              <w:rPr>
                <w:b/>
                <w:sz w:val="26"/>
                <w:szCs w:val="26"/>
              </w:rPr>
            </w:pPr>
            <w:r>
              <w:t>2. Допустимо ли е разходите за възнагражденията на персонала (медицински сестри, психолог, социален работник и шофьор), назначен с Допълнително споразумение, да са планирани като част от компенсацията в бюджетен ред 2.1. Единна ставка?</w:t>
            </w:r>
          </w:p>
          <w:p w14:paraId="7F5D2AF8" w14:textId="77777777" w:rsidR="00D555D8" w:rsidRDefault="00D555D8" w:rsidP="004759EB"/>
          <w:p w14:paraId="344661A8" w14:textId="77777777" w:rsidR="00D555D8" w:rsidRPr="007408AD" w:rsidRDefault="00D555D8" w:rsidP="004759EB"/>
          <w:p w14:paraId="0B1D43B9" w14:textId="77777777" w:rsidR="00D555D8" w:rsidRDefault="00D555D8" w:rsidP="004759EB">
            <w:pPr>
              <w:pStyle w:val="Heading3"/>
              <w:jc w:val="both"/>
              <w:outlineLvl w:val="2"/>
              <w:rPr>
                <w:b/>
                <w:sz w:val="26"/>
                <w:szCs w:val="26"/>
              </w:rPr>
            </w:pPr>
            <w:r w:rsidRPr="005E21ED">
              <w:rPr>
                <w:b/>
                <w:sz w:val="26"/>
                <w:szCs w:val="26"/>
              </w:rPr>
              <w:lastRenderedPageBreak/>
              <w:t xml:space="preserve">Отговор </w:t>
            </w:r>
            <w:r>
              <w:rPr>
                <w:b/>
                <w:sz w:val="26"/>
                <w:szCs w:val="26"/>
              </w:rPr>
              <w:t>№ 26</w:t>
            </w:r>
            <w:r w:rsidRPr="005E21ED">
              <w:rPr>
                <w:b/>
                <w:sz w:val="26"/>
                <w:szCs w:val="26"/>
              </w:rPr>
              <w:t>/</w:t>
            </w:r>
            <w:r>
              <w:rPr>
                <w:b/>
                <w:sz w:val="26"/>
                <w:szCs w:val="26"/>
              </w:rPr>
              <w:t>01</w:t>
            </w:r>
            <w:r w:rsidRPr="005E21ED">
              <w:rPr>
                <w:b/>
                <w:sz w:val="26"/>
                <w:szCs w:val="26"/>
              </w:rPr>
              <w:t>.</w:t>
            </w:r>
            <w:r>
              <w:rPr>
                <w:b/>
                <w:sz w:val="26"/>
                <w:szCs w:val="26"/>
              </w:rPr>
              <w:t>12.2022</w:t>
            </w:r>
            <w:r w:rsidRPr="005E21ED">
              <w:rPr>
                <w:b/>
                <w:sz w:val="26"/>
                <w:szCs w:val="26"/>
              </w:rPr>
              <w:t xml:space="preserve"> г.</w:t>
            </w:r>
          </w:p>
          <w:p w14:paraId="7CBBD3F0" w14:textId="77777777" w:rsidR="00D555D8" w:rsidRDefault="00D555D8" w:rsidP="004759EB"/>
          <w:p w14:paraId="4CBEA62F" w14:textId="77777777" w:rsidR="00D555D8" w:rsidRDefault="00D555D8" w:rsidP="004759EB">
            <w:pPr>
              <w:pStyle w:val="Heading3"/>
              <w:outlineLvl w:val="2"/>
              <w:rPr>
                <w:sz w:val="26"/>
                <w:szCs w:val="26"/>
              </w:rPr>
            </w:pPr>
            <w:r w:rsidRPr="008D47B6">
              <w:rPr>
                <w:sz w:val="26"/>
                <w:szCs w:val="26"/>
              </w:rPr>
              <w:t>Уважаема госпожо/Уважаеми  господине,</w:t>
            </w:r>
          </w:p>
          <w:p w14:paraId="48FA26A0" w14:textId="77777777" w:rsidR="00D555D8" w:rsidRDefault="00D555D8" w:rsidP="004759EB"/>
          <w:p w14:paraId="3FA8A1E4" w14:textId="77777777" w:rsidR="00D555D8" w:rsidRDefault="00D555D8" w:rsidP="00D555D8">
            <w:pPr>
              <w:pStyle w:val="ListParagraph"/>
              <w:numPr>
                <w:ilvl w:val="0"/>
                <w:numId w:val="25"/>
              </w:numPr>
              <w:spacing w:after="0"/>
              <w:ind w:left="-36" w:firstLine="36"/>
              <w:jc w:val="both"/>
              <w:rPr>
                <w:rFonts w:asciiTheme="majorHAnsi" w:eastAsiaTheme="majorEastAsia" w:hAnsiTheme="majorHAnsi" w:cstheme="majorBidi"/>
                <w:color w:val="243F60" w:themeColor="accent1" w:themeShade="7F"/>
                <w:sz w:val="26"/>
                <w:szCs w:val="26"/>
                <w:lang w:val="bg-BG"/>
              </w:rPr>
            </w:pPr>
            <w:r w:rsidRPr="00794871">
              <w:rPr>
                <w:rFonts w:asciiTheme="majorHAnsi" w:eastAsiaTheme="majorEastAsia" w:hAnsiTheme="majorHAnsi" w:cstheme="majorBidi"/>
                <w:color w:val="243F60" w:themeColor="accent1" w:themeShade="7F"/>
                <w:sz w:val="26"/>
                <w:szCs w:val="26"/>
                <w:lang w:val="bg-BG"/>
              </w:rPr>
              <w:t>В Условията за кандидатстване няма</w:t>
            </w:r>
            <w:r>
              <w:rPr>
                <w:rFonts w:asciiTheme="majorHAnsi" w:eastAsiaTheme="majorEastAsia" w:hAnsiTheme="majorHAnsi" w:cstheme="majorBidi"/>
                <w:color w:val="243F60" w:themeColor="accent1" w:themeShade="7F"/>
                <w:sz w:val="26"/>
                <w:szCs w:val="26"/>
                <w:lang w:val="bg-BG"/>
              </w:rPr>
              <w:t xml:space="preserve"> ограничение за броя на персонала, който да бъде нает за предоставяне на интегрираните здравно-социални услуги за грижа в дома.</w:t>
            </w:r>
            <w:r w:rsidRPr="00794871">
              <w:rPr>
                <w:rFonts w:asciiTheme="majorHAnsi" w:eastAsiaTheme="majorEastAsia" w:hAnsiTheme="majorHAnsi" w:cstheme="majorBidi"/>
                <w:color w:val="243F60" w:themeColor="accent1" w:themeShade="7F"/>
                <w:sz w:val="26"/>
                <w:szCs w:val="26"/>
                <w:lang w:val="bg-BG"/>
              </w:rPr>
              <w:t xml:space="preserve"> </w:t>
            </w:r>
            <w:r>
              <w:rPr>
                <w:rFonts w:asciiTheme="majorHAnsi" w:eastAsiaTheme="majorEastAsia" w:hAnsiTheme="majorHAnsi" w:cstheme="majorBidi"/>
                <w:color w:val="243F60" w:themeColor="accent1" w:themeShade="7F"/>
                <w:sz w:val="26"/>
                <w:szCs w:val="26"/>
                <w:lang w:val="bg-BG"/>
              </w:rPr>
              <w:t>Броят и длъжностите на персонала следва да бъдат определени в зависимост от броя на потребителите, за които трябва да бъдат осигурени услуги по проекта и техните индивидуални нужди, като спазвате принципа за ефективност и ефикасност на планираните разходи.</w:t>
            </w:r>
          </w:p>
          <w:p w14:paraId="43577288" w14:textId="77777777" w:rsidR="00D555D8" w:rsidRPr="0047535F" w:rsidRDefault="00D555D8" w:rsidP="00D555D8">
            <w:pPr>
              <w:pStyle w:val="ListParagraph"/>
              <w:numPr>
                <w:ilvl w:val="0"/>
                <w:numId w:val="25"/>
              </w:numPr>
              <w:spacing w:after="0"/>
              <w:ind w:left="-36" w:firstLine="36"/>
              <w:jc w:val="both"/>
              <w:rPr>
                <w:rFonts w:asciiTheme="majorHAnsi" w:eastAsiaTheme="majorEastAsia" w:hAnsiTheme="majorHAnsi" w:cstheme="majorBidi"/>
                <w:color w:val="243F60" w:themeColor="accent1" w:themeShade="7F"/>
                <w:sz w:val="26"/>
                <w:szCs w:val="26"/>
                <w:lang w:val="bg-BG"/>
              </w:rPr>
            </w:pPr>
            <w:r>
              <w:rPr>
                <w:rFonts w:asciiTheme="majorHAnsi" w:eastAsiaTheme="majorEastAsia" w:hAnsiTheme="majorHAnsi" w:cstheme="majorBidi"/>
                <w:color w:val="243F60" w:themeColor="accent1" w:themeShade="7F"/>
                <w:sz w:val="26"/>
                <w:szCs w:val="26"/>
                <w:lang w:val="bg-BG"/>
              </w:rPr>
              <w:t>Да, допустимо е.</w:t>
            </w:r>
          </w:p>
        </w:tc>
      </w:tr>
      <w:tr w:rsidR="00F41762" w:rsidRPr="00FE5436" w14:paraId="23778C63" w14:textId="77777777" w:rsidTr="00B23F35">
        <w:trPr>
          <w:trHeight w:val="104"/>
        </w:trPr>
        <w:tc>
          <w:tcPr>
            <w:tcW w:w="15593" w:type="dxa"/>
          </w:tcPr>
          <w:p w14:paraId="6895DD77" w14:textId="77777777" w:rsidR="00F41762" w:rsidRDefault="00F41762" w:rsidP="00D640E0">
            <w:pPr>
              <w:pStyle w:val="Heading2"/>
              <w:jc w:val="both"/>
              <w:outlineLvl w:val="1"/>
              <w:rPr>
                <w:b/>
                <w:sz w:val="24"/>
                <w:szCs w:val="24"/>
              </w:rPr>
            </w:pPr>
            <w:r>
              <w:rPr>
                <w:b/>
                <w:sz w:val="24"/>
                <w:szCs w:val="24"/>
              </w:rPr>
              <w:lastRenderedPageBreak/>
              <w:t>Въпрос № 27/09</w:t>
            </w:r>
            <w:r w:rsidRPr="005C0538">
              <w:rPr>
                <w:b/>
                <w:sz w:val="24"/>
                <w:szCs w:val="24"/>
              </w:rPr>
              <w:t>.</w:t>
            </w:r>
            <w:r>
              <w:rPr>
                <w:b/>
                <w:sz w:val="24"/>
                <w:szCs w:val="24"/>
              </w:rPr>
              <w:t>12</w:t>
            </w:r>
            <w:r w:rsidRPr="005C0538">
              <w:rPr>
                <w:b/>
                <w:sz w:val="24"/>
                <w:szCs w:val="24"/>
              </w:rPr>
              <w:t>.202</w:t>
            </w:r>
            <w:r>
              <w:rPr>
                <w:b/>
                <w:sz w:val="24"/>
                <w:szCs w:val="24"/>
              </w:rPr>
              <w:t>2</w:t>
            </w:r>
            <w:r w:rsidRPr="005C0538">
              <w:rPr>
                <w:b/>
                <w:sz w:val="24"/>
                <w:szCs w:val="24"/>
              </w:rPr>
              <w:t xml:space="preserve"> г.</w:t>
            </w:r>
          </w:p>
          <w:p w14:paraId="585E0914" w14:textId="77777777" w:rsidR="00F41762" w:rsidRDefault="00DC3E5E" w:rsidP="00D640E0">
            <w:pPr>
              <w:rPr>
                <w:rFonts w:asciiTheme="majorHAnsi" w:eastAsiaTheme="majorEastAsia" w:hAnsiTheme="majorHAnsi" w:cstheme="majorBidi"/>
                <w:color w:val="365F91" w:themeColor="accent1" w:themeShade="BF"/>
                <w:sz w:val="24"/>
                <w:szCs w:val="24"/>
              </w:rPr>
            </w:pPr>
            <w:hyperlink r:id="rId28" w:history="1">
              <w:r w:rsidR="00F41762" w:rsidRPr="000C5934">
                <w:rPr>
                  <w:rStyle w:val="Hyperlink"/>
                  <w:rFonts w:asciiTheme="majorHAnsi" w:eastAsiaTheme="majorEastAsia" w:hAnsiTheme="majorHAnsi" w:cstheme="majorBidi"/>
                  <w:sz w:val="24"/>
                  <w:szCs w:val="24"/>
                </w:rPr>
                <w:t>narin_v@abv.bg</w:t>
              </w:r>
            </w:hyperlink>
          </w:p>
          <w:p w14:paraId="2A8F1EDB" w14:textId="77777777" w:rsidR="00F41762" w:rsidRPr="006A5961" w:rsidRDefault="00F41762" w:rsidP="00D640E0">
            <w:pPr>
              <w:rPr>
                <w:sz w:val="24"/>
                <w:szCs w:val="24"/>
              </w:rPr>
            </w:pPr>
          </w:p>
          <w:p w14:paraId="4F9F8230" w14:textId="77777777" w:rsidR="00F41762" w:rsidRDefault="00F41762" w:rsidP="00D640E0">
            <w:pPr>
              <w:pStyle w:val="Heading3"/>
              <w:jc w:val="both"/>
              <w:outlineLvl w:val="2"/>
            </w:pPr>
            <w:r>
              <w:t>Здравейте! Във връзка с възможността за кандидатстване по Процедура "ГРИЖА В ДОМА" моля за отговор на следния въпрос:</w:t>
            </w:r>
          </w:p>
          <w:p w14:paraId="355241FB" w14:textId="77777777" w:rsidR="00F41762" w:rsidRPr="00A11F44" w:rsidRDefault="00F41762" w:rsidP="00D640E0">
            <w:pPr>
              <w:jc w:val="both"/>
              <w:rPr>
                <w:rFonts w:asciiTheme="majorHAnsi" w:eastAsiaTheme="majorEastAsia" w:hAnsiTheme="majorHAnsi" w:cstheme="majorBidi"/>
                <w:color w:val="243F60" w:themeColor="accent1" w:themeShade="7F"/>
                <w:sz w:val="24"/>
                <w:szCs w:val="24"/>
              </w:rPr>
            </w:pPr>
            <w:r w:rsidRPr="00A11F44">
              <w:rPr>
                <w:rFonts w:asciiTheme="majorHAnsi" w:eastAsiaTheme="majorEastAsia" w:hAnsiTheme="majorHAnsi" w:cstheme="majorBidi"/>
                <w:color w:val="243F60" w:themeColor="accent1" w:themeShade="7F"/>
                <w:sz w:val="24"/>
                <w:szCs w:val="24"/>
              </w:rPr>
              <w:t>Съгласно Условията за кандидатстване, в единната ставка са допустими разходи за наем/</w:t>
            </w:r>
            <w:proofErr w:type="spellStart"/>
            <w:r w:rsidRPr="00A11F44">
              <w:rPr>
                <w:rFonts w:asciiTheme="majorHAnsi" w:eastAsiaTheme="majorEastAsia" w:hAnsiTheme="majorHAnsi" w:cstheme="majorBidi"/>
                <w:color w:val="243F60" w:themeColor="accent1" w:themeShade="7F"/>
                <w:sz w:val="24"/>
                <w:szCs w:val="24"/>
              </w:rPr>
              <w:t>остойностеното</w:t>
            </w:r>
            <w:proofErr w:type="spellEnd"/>
            <w:r w:rsidRPr="00A11F44">
              <w:rPr>
                <w:rFonts w:asciiTheme="majorHAnsi" w:eastAsiaTheme="majorEastAsia" w:hAnsiTheme="majorHAnsi" w:cstheme="majorBidi"/>
                <w:color w:val="243F60" w:themeColor="accent1" w:themeShade="7F"/>
                <w:sz w:val="24"/>
                <w:szCs w:val="24"/>
              </w:rPr>
              <w:t xml:space="preserve"> право на ползване на помещенията, оборудването и транспортните средства. Означава ли това, че общината кандидат може да наеме транспортно средство чрез оперативен лизинг, който представлява вид дългосрочен договор за наем и дава възможност да ползваме определен автомобил за фиксиран продължителен период от време, без да придобиваме собственост върху него?</w:t>
            </w:r>
          </w:p>
          <w:p w14:paraId="2FBA0C28" w14:textId="77777777" w:rsidR="00F41762" w:rsidRPr="007408AD" w:rsidRDefault="00F41762" w:rsidP="00D640E0"/>
          <w:p w14:paraId="0F71296F" w14:textId="77777777" w:rsidR="00F41762" w:rsidRDefault="00F41762" w:rsidP="00D640E0">
            <w:pPr>
              <w:pStyle w:val="Heading3"/>
              <w:jc w:val="both"/>
              <w:outlineLvl w:val="2"/>
              <w:rPr>
                <w:b/>
                <w:sz w:val="26"/>
                <w:szCs w:val="26"/>
              </w:rPr>
            </w:pPr>
            <w:r w:rsidRPr="005E21ED">
              <w:rPr>
                <w:b/>
                <w:sz w:val="26"/>
                <w:szCs w:val="26"/>
              </w:rPr>
              <w:t xml:space="preserve">Отговор </w:t>
            </w:r>
            <w:r>
              <w:rPr>
                <w:b/>
                <w:sz w:val="26"/>
                <w:szCs w:val="26"/>
              </w:rPr>
              <w:t>№ 27</w:t>
            </w:r>
            <w:r w:rsidRPr="005E21ED">
              <w:rPr>
                <w:b/>
                <w:sz w:val="26"/>
                <w:szCs w:val="26"/>
              </w:rPr>
              <w:t>/</w:t>
            </w:r>
            <w:r>
              <w:rPr>
                <w:b/>
                <w:sz w:val="26"/>
                <w:szCs w:val="26"/>
              </w:rPr>
              <w:t>09</w:t>
            </w:r>
            <w:r w:rsidRPr="005E21ED">
              <w:rPr>
                <w:b/>
                <w:sz w:val="26"/>
                <w:szCs w:val="26"/>
              </w:rPr>
              <w:t>.</w:t>
            </w:r>
            <w:r>
              <w:rPr>
                <w:b/>
                <w:sz w:val="26"/>
                <w:szCs w:val="26"/>
              </w:rPr>
              <w:t>12.2022</w:t>
            </w:r>
            <w:r w:rsidRPr="005E21ED">
              <w:rPr>
                <w:b/>
                <w:sz w:val="26"/>
                <w:szCs w:val="26"/>
              </w:rPr>
              <w:t xml:space="preserve"> г.</w:t>
            </w:r>
          </w:p>
          <w:p w14:paraId="034F4512" w14:textId="77777777" w:rsidR="00F41762" w:rsidRDefault="00F41762" w:rsidP="00D640E0"/>
          <w:p w14:paraId="13196A6E" w14:textId="77777777" w:rsidR="00F41762" w:rsidRDefault="00F41762" w:rsidP="00D640E0">
            <w:pPr>
              <w:pStyle w:val="Heading3"/>
              <w:outlineLvl w:val="2"/>
              <w:rPr>
                <w:sz w:val="26"/>
                <w:szCs w:val="26"/>
              </w:rPr>
            </w:pPr>
            <w:r w:rsidRPr="008D47B6">
              <w:rPr>
                <w:sz w:val="26"/>
                <w:szCs w:val="26"/>
              </w:rPr>
              <w:t>Уважаема госпожо/Уважаеми  господине,</w:t>
            </w:r>
          </w:p>
          <w:p w14:paraId="5114BBDA" w14:textId="77777777" w:rsidR="00F41762" w:rsidRPr="0047535F" w:rsidRDefault="00F41762" w:rsidP="00F41762">
            <w:pPr>
              <w:pStyle w:val="ListParagraph"/>
              <w:numPr>
                <w:ilvl w:val="0"/>
                <w:numId w:val="25"/>
              </w:numPr>
              <w:spacing w:after="0"/>
              <w:ind w:left="-36" w:firstLine="36"/>
              <w:jc w:val="both"/>
              <w:rPr>
                <w:rFonts w:asciiTheme="majorHAnsi" w:eastAsiaTheme="majorEastAsia" w:hAnsiTheme="majorHAnsi" w:cstheme="majorBidi"/>
                <w:color w:val="243F60" w:themeColor="accent1" w:themeShade="7F"/>
                <w:sz w:val="26"/>
                <w:szCs w:val="26"/>
                <w:lang w:val="bg-BG"/>
              </w:rPr>
            </w:pPr>
            <w:r>
              <w:rPr>
                <w:rFonts w:asciiTheme="majorHAnsi" w:eastAsiaTheme="majorEastAsia" w:hAnsiTheme="majorHAnsi" w:cstheme="majorBidi"/>
                <w:color w:val="243F60" w:themeColor="accent1" w:themeShade="7F"/>
                <w:sz w:val="26"/>
                <w:szCs w:val="26"/>
                <w:lang w:val="bg-BG"/>
              </w:rPr>
              <w:t>Да, допустимо е сключване на оперативен лизинг за автомобил, в случай че са спазени разпоредбите на чл. 18 от ПМС 189 от 28 юли 2016 г.</w:t>
            </w:r>
          </w:p>
        </w:tc>
      </w:tr>
      <w:tr w:rsidR="004F350F" w:rsidRPr="00FE5436" w14:paraId="56FD722C" w14:textId="77777777" w:rsidTr="00B23F35">
        <w:trPr>
          <w:trHeight w:val="104"/>
        </w:trPr>
        <w:tc>
          <w:tcPr>
            <w:tcW w:w="15593" w:type="dxa"/>
          </w:tcPr>
          <w:p w14:paraId="4E793655" w14:textId="77777777" w:rsidR="004F350F" w:rsidRDefault="004F350F" w:rsidP="007E72FF">
            <w:pPr>
              <w:pStyle w:val="Heading2"/>
              <w:jc w:val="both"/>
              <w:outlineLvl w:val="1"/>
              <w:rPr>
                <w:b/>
                <w:sz w:val="24"/>
                <w:szCs w:val="24"/>
              </w:rPr>
            </w:pPr>
            <w:r>
              <w:rPr>
                <w:b/>
                <w:sz w:val="24"/>
                <w:szCs w:val="24"/>
              </w:rPr>
              <w:lastRenderedPageBreak/>
              <w:t>Въпрос № 28/21</w:t>
            </w:r>
            <w:r w:rsidRPr="005C0538">
              <w:rPr>
                <w:b/>
                <w:sz w:val="24"/>
                <w:szCs w:val="24"/>
              </w:rPr>
              <w:t>.</w:t>
            </w:r>
            <w:r>
              <w:rPr>
                <w:b/>
                <w:sz w:val="24"/>
                <w:szCs w:val="24"/>
              </w:rPr>
              <w:t>12</w:t>
            </w:r>
            <w:r w:rsidRPr="005C0538">
              <w:rPr>
                <w:b/>
                <w:sz w:val="24"/>
                <w:szCs w:val="24"/>
              </w:rPr>
              <w:t>.202</w:t>
            </w:r>
            <w:r>
              <w:rPr>
                <w:b/>
                <w:sz w:val="24"/>
                <w:szCs w:val="24"/>
              </w:rPr>
              <w:t>2</w:t>
            </w:r>
            <w:r w:rsidRPr="005C0538">
              <w:rPr>
                <w:b/>
                <w:sz w:val="24"/>
                <w:szCs w:val="24"/>
              </w:rPr>
              <w:t xml:space="preserve"> г.</w:t>
            </w:r>
          </w:p>
          <w:p w14:paraId="1B262BF4" w14:textId="77777777" w:rsidR="004F350F" w:rsidRPr="0049316F" w:rsidRDefault="00DC3E5E" w:rsidP="007E72FF">
            <w:pPr>
              <w:pStyle w:val="Heading3"/>
              <w:jc w:val="both"/>
              <w:outlineLvl w:val="2"/>
              <w:rPr>
                <w:rFonts w:eastAsiaTheme="minorHAnsi" w:cstheme="minorBidi"/>
                <w:color w:val="auto"/>
              </w:rPr>
            </w:pPr>
            <w:hyperlink r:id="rId29" w:history="1">
              <w:r w:rsidR="004F350F" w:rsidRPr="0049316F">
                <w:rPr>
                  <w:rStyle w:val="Hyperlink"/>
                  <w:rFonts w:eastAsiaTheme="minorHAnsi" w:cstheme="minorBidi"/>
                </w:rPr>
                <w:t>dsp@toshevo.org</w:t>
              </w:r>
            </w:hyperlink>
          </w:p>
          <w:p w14:paraId="2270F7A6" w14:textId="77777777" w:rsidR="004F350F" w:rsidRDefault="004F350F" w:rsidP="007E72FF">
            <w:pPr>
              <w:pStyle w:val="Heading3"/>
              <w:jc w:val="both"/>
              <w:outlineLvl w:val="2"/>
              <w:rPr>
                <w:rFonts w:asciiTheme="minorHAnsi" w:eastAsiaTheme="minorHAnsi" w:hAnsiTheme="minorHAnsi" w:cstheme="minorBidi"/>
                <w:color w:val="auto"/>
                <w:sz w:val="22"/>
                <w:szCs w:val="22"/>
              </w:rPr>
            </w:pPr>
          </w:p>
          <w:p w14:paraId="62D96422" w14:textId="77777777" w:rsidR="004F350F" w:rsidRDefault="004F350F" w:rsidP="007E72FF">
            <w:pPr>
              <w:pStyle w:val="Heading3"/>
              <w:jc w:val="both"/>
              <w:outlineLvl w:val="2"/>
            </w:pPr>
            <w:r>
              <w:t xml:space="preserve">Уважаеми дами и господа, </w:t>
            </w:r>
          </w:p>
          <w:p w14:paraId="48E35B78" w14:textId="77777777" w:rsidR="004F350F" w:rsidRDefault="004F350F" w:rsidP="007E72FF">
            <w:pPr>
              <w:pStyle w:val="Heading3"/>
              <w:jc w:val="both"/>
              <w:outlineLvl w:val="2"/>
            </w:pPr>
            <w:r>
              <w:t>При изготвяне на  проектно предложение по процедура BG05SFPR002-2.001 "ГРИЖА В ДОМА" възникна въпрос по отношение формирането на бюджета  и по-конкретно процентите определени в таблица,  посочени на стр.16  от Условия за кандидатстване. Притеснява ни  факта, че общата стойност на проектни предложения от 200 001 - 400 000  лева са с определена  единна ставка, непреки разходи са  9% ; 400 001 – 600 000 лева са с определена  единна ставка, непреки разходи 6%; от 600 001 – 1 000 000 лева са с определена  единна ставка, непреки разходи 7% и от 1 000 001 – 2 000 000 лева  са с определена  единна ставка, непреки разходи отново 6%. Не би ли следвало за проектно предложение от 400 001 – 600 000 лева да бъде с единна ставка, непреки разходи различен и по-голям от 6%?</w:t>
            </w:r>
          </w:p>
          <w:p w14:paraId="5538F2BE" w14:textId="77777777" w:rsidR="004F350F" w:rsidRDefault="004F350F" w:rsidP="007E72FF">
            <w:pPr>
              <w:pStyle w:val="Heading3"/>
              <w:jc w:val="both"/>
              <w:outlineLvl w:val="2"/>
            </w:pPr>
          </w:p>
          <w:p w14:paraId="04C54F4C" w14:textId="77777777" w:rsidR="004F350F" w:rsidRDefault="004F350F" w:rsidP="007E72FF">
            <w:pPr>
              <w:pStyle w:val="Heading3"/>
              <w:jc w:val="both"/>
              <w:outlineLvl w:val="2"/>
            </w:pPr>
            <w:r>
              <w:t>С уважение,</w:t>
            </w:r>
          </w:p>
          <w:p w14:paraId="207FDC25" w14:textId="77777777" w:rsidR="004F350F" w:rsidRDefault="004F350F" w:rsidP="007E72FF">
            <w:pPr>
              <w:pStyle w:val="Heading3"/>
              <w:jc w:val="both"/>
              <w:outlineLvl w:val="2"/>
            </w:pPr>
            <w:r>
              <w:t>Росица Петрова</w:t>
            </w:r>
          </w:p>
          <w:p w14:paraId="642D407F" w14:textId="77777777" w:rsidR="004F350F" w:rsidRDefault="004F350F" w:rsidP="007E72FF">
            <w:pPr>
              <w:pStyle w:val="Heading3"/>
              <w:jc w:val="both"/>
              <w:outlineLvl w:val="2"/>
            </w:pPr>
            <w:r>
              <w:t xml:space="preserve">Началник на отдел „Социални дейности и домашен социален патронаж“, </w:t>
            </w:r>
          </w:p>
          <w:p w14:paraId="371025CC" w14:textId="7BB327BF" w:rsidR="004F350F" w:rsidRDefault="004F350F" w:rsidP="007E72FF">
            <w:pPr>
              <w:pStyle w:val="Heading3"/>
              <w:jc w:val="both"/>
              <w:outlineLvl w:val="2"/>
            </w:pPr>
            <w:r>
              <w:t>Община Генерал Тошево, Област Добрич</w:t>
            </w:r>
          </w:p>
          <w:p w14:paraId="2308D7DA" w14:textId="77777777" w:rsidR="00B23F35" w:rsidRPr="00B23F35" w:rsidRDefault="00B23F35" w:rsidP="00B23F35"/>
          <w:p w14:paraId="0186DEE7" w14:textId="77777777" w:rsidR="004F350F" w:rsidRDefault="004F350F" w:rsidP="007E72FF">
            <w:pPr>
              <w:pStyle w:val="Heading3"/>
              <w:jc w:val="both"/>
              <w:outlineLvl w:val="2"/>
              <w:rPr>
                <w:b/>
                <w:sz w:val="26"/>
                <w:szCs w:val="26"/>
              </w:rPr>
            </w:pPr>
            <w:r w:rsidRPr="005E21ED">
              <w:rPr>
                <w:b/>
                <w:sz w:val="26"/>
                <w:szCs w:val="26"/>
              </w:rPr>
              <w:t xml:space="preserve">Отговор </w:t>
            </w:r>
            <w:r>
              <w:rPr>
                <w:b/>
                <w:sz w:val="26"/>
                <w:szCs w:val="26"/>
              </w:rPr>
              <w:t>№ 28</w:t>
            </w:r>
            <w:r w:rsidRPr="005E21ED">
              <w:rPr>
                <w:b/>
                <w:sz w:val="26"/>
                <w:szCs w:val="26"/>
              </w:rPr>
              <w:t>/</w:t>
            </w:r>
            <w:r>
              <w:rPr>
                <w:b/>
                <w:sz w:val="26"/>
                <w:szCs w:val="26"/>
              </w:rPr>
              <w:t>21</w:t>
            </w:r>
            <w:r w:rsidRPr="005E21ED">
              <w:rPr>
                <w:b/>
                <w:sz w:val="26"/>
                <w:szCs w:val="26"/>
              </w:rPr>
              <w:t>.</w:t>
            </w:r>
            <w:r>
              <w:rPr>
                <w:b/>
                <w:sz w:val="26"/>
                <w:szCs w:val="26"/>
              </w:rPr>
              <w:t>12.2022</w:t>
            </w:r>
            <w:r w:rsidRPr="005E21ED">
              <w:rPr>
                <w:b/>
                <w:sz w:val="26"/>
                <w:szCs w:val="26"/>
              </w:rPr>
              <w:t xml:space="preserve"> г.</w:t>
            </w:r>
          </w:p>
          <w:p w14:paraId="2E21E497" w14:textId="77777777" w:rsidR="004F350F" w:rsidRDefault="004F350F" w:rsidP="007E72FF"/>
          <w:p w14:paraId="654B2FD3" w14:textId="77777777" w:rsidR="004F350F" w:rsidRDefault="004F350F" w:rsidP="007E72FF">
            <w:pPr>
              <w:pStyle w:val="Heading3"/>
              <w:outlineLvl w:val="2"/>
              <w:rPr>
                <w:sz w:val="26"/>
                <w:szCs w:val="26"/>
              </w:rPr>
            </w:pPr>
            <w:r w:rsidRPr="008D47B6">
              <w:rPr>
                <w:sz w:val="26"/>
                <w:szCs w:val="26"/>
              </w:rPr>
              <w:t xml:space="preserve">Уважаема </w:t>
            </w:r>
            <w:r>
              <w:rPr>
                <w:sz w:val="26"/>
                <w:szCs w:val="26"/>
              </w:rPr>
              <w:t>госпожо Петрова</w:t>
            </w:r>
            <w:r w:rsidRPr="008D47B6">
              <w:rPr>
                <w:sz w:val="26"/>
                <w:szCs w:val="26"/>
              </w:rPr>
              <w:t>,</w:t>
            </w:r>
          </w:p>
          <w:p w14:paraId="1076951F" w14:textId="77777777" w:rsidR="004F350F" w:rsidRDefault="004F350F" w:rsidP="007E72FF">
            <w:pPr>
              <w:jc w:val="both"/>
              <w:rPr>
                <w:rFonts w:asciiTheme="majorHAnsi" w:eastAsiaTheme="majorEastAsia" w:hAnsiTheme="majorHAnsi" w:cstheme="majorBidi"/>
                <w:color w:val="243F60" w:themeColor="accent1" w:themeShade="7F"/>
                <w:sz w:val="26"/>
                <w:szCs w:val="26"/>
              </w:rPr>
            </w:pPr>
          </w:p>
          <w:p w14:paraId="304391CA" w14:textId="77777777" w:rsidR="004F350F" w:rsidRPr="0010050A" w:rsidRDefault="004F350F" w:rsidP="007E72FF">
            <w:pPr>
              <w:jc w:val="both"/>
              <w:rPr>
                <w:rFonts w:asciiTheme="majorHAnsi" w:eastAsiaTheme="majorEastAsia" w:hAnsiTheme="majorHAnsi" w:cstheme="majorBidi"/>
                <w:color w:val="243F60" w:themeColor="accent1" w:themeShade="7F"/>
                <w:sz w:val="26"/>
                <w:szCs w:val="26"/>
              </w:rPr>
            </w:pPr>
            <w:r w:rsidRPr="0010050A">
              <w:rPr>
                <w:rFonts w:asciiTheme="majorHAnsi" w:eastAsiaTheme="majorEastAsia" w:hAnsiTheme="majorHAnsi" w:cstheme="majorBidi"/>
                <w:color w:val="243F60" w:themeColor="accent1" w:themeShade="7F"/>
                <w:sz w:val="26"/>
                <w:szCs w:val="26"/>
              </w:rPr>
              <w:t>Определените проценти за непреки разходи, посочени в Условията за кандидатстване, са изведени в резултат на извършен анализ от страна на Управляващия орган в контекста на прилагането на варианти за опростено отчитане на разходи, съгласно приложимата европейска и национална нормативна уредба и същите са утвърдени от Ръководителя на Управляващия орган.</w:t>
            </w:r>
          </w:p>
          <w:p w14:paraId="2B3CCFD2" w14:textId="77777777" w:rsidR="004F350F" w:rsidRPr="0010050A" w:rsidRDefault="004F350F" w:rsidP="007E72FF">
            <w:pPr>
              <w:jc w:val="both"/>
              <w:rPr>
                <w:rFonts w:asciiTheme="majorHAnsi" w:eastAsiaTheme="majorEastAsia" w:hAnsiTheme="majorHAnsi" w:cstheme="majorBidi"/>
                <w:color w:val="243F60" w:themeColor="accent1" w:themeShade="7F"/>
                <w:sz w:val="26"/>
                <w:szCs w:val="26"/>
              </w:rPr>
            </w:pPr>
            <w:r w:rsidRPr="0010050A">
              <w:rPr>
                <w:rFonts w:asciiTheme="majorHAnsi" w:eastAsiaTheme="majorEastAsia" w:hAnsiTheme="majorHAnsi" w:cstheme="majorBidi"/>
                <w:color w:val="243F60" w:themeColor="accent1" w:themeShade="7F"/>
                <w:sz w:val="26"/>
                <w:szCs w:val="26"/>
              </w:rPr>
              <w:t>В тази връзка, в зависимост от бюджета на проектното предложение е необходимо да се придържате към утвърдените проценти, указани в Условията за кандидатстване по процедурата.</w:t>
            </w:r>
          </w:p>
        </w:tc>
      </w:tr>
      <w:tr w:rsidR="00B23F35" w:rsidRPr="00FE5436" w14:paraId="29B8216A" w14:textId="77777777" w:rsidTr="00B23F35">
        <w:trPr>
          <w:trHeight w:val="104"/>
        </w:trPr>
        <w:tc>
          <w:tcPr>
            <w:tcW w:w="15593" w:type="dxa"/>
          </w:tcPr>
          <w:p w14:paraId="7F53D844" w14:textId="77777777" w:rsidR="00B23F35" w:rsidRDefault="00B23F35" w:rsidP="004204C6">
            <w:pPr>
              <w:pStyle w:val="Heading2"/>
              <w:jc w:val="both"/>
              <w:outlineLvl w:val="1"/>
              <w:rPr>
                <w:b/>
                <w:sz w:val="24"/>
                <w:szCs w:val="24"/>
              </w:rPr>
            </w:pPr>
            <w:r>
              <w:rPr>
                <w:b/>
                <w:sz w:val="24"/>
                <w:szCs w:val="24"/>
              </w:rPr>
              <w:lastRenderedPageBreak/>
              <w:t>Въпрос № 29/03</w:t>
            </w:r>
            <w:r w:rsidRPr="005C0538">
              <w:rPr>
                <w:b/>
                <w:sz w:val="24"/>
                <w:szCs w:val="24"/>
              </w:rPr>
              <w:t>.</w:t>
            </w:r>
            <w:r>
              <w:rPr>
                <w:b/>
                <w:sz w:val="24"/>
                <w:szCs w:val="24"/>
              </w:rPr>
              <w:t>01</w:t>
            </w:r>
            <w:r w:rsidRPr="005C0538">
              <w:rPr>
                <w:b/>
                <w:sz w:val="24"/>
                <w:szCs w:val="24"/>
              </w:rPr>
              <w:t>.202</w:t>
            </w:r>
            <w:r>
              <w:rPr>
                <w:b/>
                <w:sz w:val="24"/>
                <w:szCs w:val="24"/>
              </w:rPr>
              <w:t>3</w:t>
            </w:r>
            <w:r w:rsidRPr="005C0538">
              <w:rPr>
                <w:b/>
                <w:sz w:val="24"/>
                <w:szCs w:val="24"/>
              </w:rPr>
              <w:t xml:space="preserve"> г.</w:t>
            </w:r>
          </w:p>
          <w:p w14:paraId="4E9CB472" w14:textId="77777777" w:rsidR="00B23F35" w:rsidRDefault="00B23F35" w:rsidP="004204C6">
            <w:pPr>
              <w:pStyle w:val="Heading3"/>
              <w:jc w:val="both"/>
              <w:outlineLvl w:val="2"/>
            </w:pPr>
            <w:hyperlink r:id="rId30" w:history="1">
              <w:r w:rsidRPr="00940BEA">
                <w:rPr>
                  <w:rStyle w:val="Hyperlink"/>
                </w:rPr>
                <w:t>d_dimitrova1980@abv.bg</w:t>
              </w:r>
            </w:hyperlink>
          </w:p>
          <w:p w14:paraId="6CC34A1C" w14:textId="77777777" w:rsidR="00B23F35" w:rsidRPr="001861BF" w:rsidRDefault="00B23F35" w:rsidP="004204C6"/>
          <w:p w14:paraId="1AFF0611" w14:textId="77777777" w:rsidR="00B23F35" w:rsidRDefault="00B23F35" w:rsidP="004204C6">
            <w:pPr>
              <w:pStyle w:val="Heading3"/>
              <w:jc w:val="both"/>
              <w:outlineLvl w:val="2"/>
            </w:pPr>
            <w:r w:rsidRPr="001861BF">
              <w:t>Допустимо ли е в проект "Грижа в дома" да бъдат включени потребители на ЦНСТ, в който няма назначени - рехабилитатор и психолог ?</w:t>
            </w:r>
          </w:p>
          <w:p w14:paraId="44987140" w14:textId="77777777" w:rsidR="00B23F35" w:rsidRDefault="00B23F35" w:rsidP="004204C6">
            <w:pPr>
              <w:pStyle w:val="Heading3"/>
              <w:jc w:val="both"/>
              <w:outlineLvl w:val="2"/>
            </w:pPr>
          </w:p>
          <w:p w14:paraId="273D6B22" w14:textId="77777777" w:rsidR="00B23F35" w:rsidRDefault="00B23F35" w:rsidP="004204C6">
            <w:pPr>
              <w:pStyle w:val="Heading3"/>
              <w:jc w:val="both"/>
              <w:outlineLvl w:val="2"/>
              <w:rPr>
                <w:b/>
                <w:sz w:val="26"/>
                <w:szCs w:val="26"/>
              </w:rPr>
            </w:pPr>
            <w:r w:rsidRPr="005E21ED">
              <w:rPr>
                <w:b/>
                <w:sz w:val="26"/>
                <w:szCs w:val="26"/>
              </w:rPr>
              <w:t xml:space="preserve">Отговор </w:t>
            </w:r>
            <w:r>
              <w:rPr>
                <w:b/>
                <w:sz w:val="26"/>
                <w:szCs w:val="26"/>
              </w:rPr>
              <w:t>№ 29</w:t>
            </w:r>
            <w:r w:rsidRPr="005E21ED">
              <w:rPr>
                <w:b/>
                <w:sz w:val="26"/>
                <w:szCs w:val="26"/>
              </w:rPr>
              <w:t>/</w:t>
            </w:r>
            <w:r>
              <w:rPr>
                <w:b/>
                <w:sz w:val="26"/>
                <w:szCs w:val="26"/>
              </w:rPr>
              <w:t>03</w:t>
            </w:r>
            <w:r w:rsidRPr="005E21ED">
              <w:rPr>
                <w:b/>
                <w:sz w:val="26"/>
                <w:szCs w:val="26"/>
              </w:rPr>
              <w:t>.</w:t>
            </w:r>
            <w:r>
              <w:rPr>
                <w:b/>
                <w:sz w:val="26"/>
                <w:szCs w:val="26"/>
              </w:rPr>
              <w:t>01.202</w:t>
            </w:r>
            <w:r w:rsidRPr="005E21ED">
              <w:rPr>
                <w:b/>
                <w:sz w:val="26"/>
                <w:szCs w:val="26"/>
              </w:rPr>
              <w:t xml:space="preserve"> г.</w:t>
            </w:r>
          </w:p>
          <w:p w14:paraId="7A43CABE" w14:textId="77777777" w:rsidR="00B23F35" w:rsidRDefault="00B23F35" w:rsidP="004204C6"/>
          <w:p w14:paraId="15C5E199" w14:textId="77777777" w:rsidR="00B23F35" w:rsidRDefault="00B23F35" w:rsidP="004204C6">
            <w:pPr>
              <w:keepNext/>
              <w:keepLines/>
              <w:spacing w:before="40" w:line="276" w:lineRule="auto"/>
              <w:outlineLvl w:val="2"/>
              <w:rPr>
                <w:rFonts w:asciiTheme="majorHAnsi" w:eastAsiaTheme="majorEastAsia" w:hAnsiTheme="majorHAnsi" w:cstheme="majorBidi"/>
                <w:color w:val="243F60" w:themeColor="accent1" w:themeShade="7F"/>
                <w:sz w:val="26"/>
                <w:szCs w:val="26"/>
              </w:rPr>
            </w:pPr>
            <w:r w:rsidRPr="00F02E41">
              <w:rPr>
                <w:rFonts w:asciiTheme="majorHAnsi" w:eastAsiaTheme="majorEastAsia" w:hAnsiTheme="majorHAnsi" w:cstheme="majorBidi"/>
                <w:color w:val="243F60" w:themeColor="accent1" w:themeShade="7F"/>
                <w:sz w:val="26"/>
                <w:szCs w:val="26"/>
              </w:rPr>
              <w:t>Уважаема госпожо/Уважаеми  господине,</w:t>
            </w:r>
          </w:p>
          <w:p w14:paraId="636C66BF" w14:textId="77777777" w:rsidR="00B23F35" w:rsidRPr="00F02E41" w:rsidRDefault="00B23F35" w:rsidP="004204C6">
            <w:pPr>
              <w:keepNext/>
              <w:keepLines/>
              <w:spacing w:before="40" w:line="276" w:lineRule="auto"/>
              <w:jc w:val="both"/>
              <w:outlineLvl w:val="2"/>
              <w:rPr>
                <w:rFonts w:asciiTheme="majorHAnsi" w:eastAsiaTheme="majorEastAsia" w:hAnsiTheme="majorHAnsi" w:cstheme="majorBidi"/>
                <w:color w:val="243F60" w:themeColor="accent1" w:themeShade="7F"/>
                <w:sz w:val="26"/>
                <w:szCs w:val="26"/>
              </w:rPr>
            </w:pPr>
            <w:r>
              <w:rPr>
                <w:rFonts w:asciiTheme="majorHAnsi" w:eastAsiaTheme="majorEastAsia" w:hAnsiTheme="majorHAnsi" w:cstheme="majorBidi"/>
                <w:color w:val="243F60" w:themeColor="accent1" w:themeShade="7F"/>
                <w:sz w:val="26"/>
                <w:szCs w:val="26"/>
              </w:rPr>
              <w:t>Целта на процедура „Грижа в дома“</w:t>
            </w:r>
            <w:r w:rsidRPr="00F02E41">
              <w:rPr>
                <w:rFonts w:asciiTheme="majorHAnsi" w:eastAsiaTheme="majorEastAsia" w:hAnsiTheme="majorHAnsi" w:cstheme="majorBidi"/>
                <w:color w:val="243F60" w:themeColor="accent1" w:themeShade="7F"/>
                <w:sz w:val="26"/>
                <w:szCs w:val="26"/>
              </w:rPr>
              <w:t xml:space="preserve"> е да се осигури </w:t>
            </w:r>
            <w:r w:rsidRPr="00F02E41">
              <w:rPr>
                <w:rFonts w:asciiTheme="majorHAnsi" w:eastAsiaTheme="majorEastAsia" w:hAnsiTheme="majorHAnsi" w:cstheme="majorBidi"/>
                <w:b/>
                <w:color w:val="243F60" w:themeColor="accent1" w:themeShade="7F"/>
                <w:sz w:val="26"/>
                <w:szCs w:val="26"/>
              </w:rPr>
              <w:t>подкрепа в домашна среда</w:t>
            </w:r>
            <w:r w:rsidRPr="00F02E41">
              <w:rPr>
                <w:rFonts w:asciiTheme="majorHAnsi" w:eastAsiaTheme="majorEastAsia" w:hAnsiTheme="majorHAnsi" w:cstheme="majorBidi"/>
                <w:color w:val="243F60" w:themeColor="accent1" w:themeShade="7F"/>
                <w:sz w:val="26"/>
                <w:szCs w:val="26"/>
              </w:rPr>
              <w:t xml:space="preserve"> за лица с увреждания и въ</w:t>
            </w:r>
            <w:r>
              <w:rPr>
                <w:rFonts w:asciiTheme="majorHAnsi" w:eastAsiaTheme="majorEastAsia" w:hAnsiTheme="majorHAnsi" w:cstheme="majorBidi"/>
                <w:color w:val="243F60" w:themeColor="accent1" w:themeShade="7F"/>
                <w:sz w:val="26"/>
                <w:szCs w:val="26"/>
              </w:rPr>
              <w:t xml:space="preserve">зрастни хора, зависими от грижа, като </w:t>
            </w:r>
            <w:r w:rsidRPr="00F02E41">
              <w:rPr>
                <w:rFonts w:asciiTheme="majorHAnsi" w:eastAsiaTheme="majorEastAsia" w:hAnsiTheme="majorHAnsi" w:cstheme="majorBidi"/>
                <w:color w:val="243F60" w:themeColor="accent1" w:themeShade="7F"/>
                <w:sz w:val="26"/>
                <w:szCs w:val="26"/>
              </w:rPr>
              <w:t>бъдат разширени възможностите за предоставяне на социални и интегрирани здравно-социални услуги в домашна среда</w:t>
            </w:r>
            <w:r>
              <w:rPr>
                <w:rFonts w:asciiTheme="majorHAnsi" w:eastAsiaTheme="majorEastAsia" w:hAnsiTheme="majorHAnsi" w:cstheme="majorBidi"/>
                <w:color w:val="243F60" w:themeColor="accent1" w:themeShade="7F"/>
                <w:sz w:val="26"/>
                <w:szCs w:val="26"/>
              </w:rPr>
              <w:t xml:space="preserve">. В тази връзка лицата, които са настанени в </w:t>
            </w:r>
            <w:proofErr w:type="spellStart"/>
            <w:r>
              <w:rPr>
                <w:rFonts w:asciiTheme="majorHAnsi" w:eastAsiaTheme="majorEastAsia" w:hAnsiTheme="majorHAnsi" w:cstheme="majorBidi"/>
                <w:color w:val="243F60" w:themeColor="accent1" w:themeShade="7F"/>
                <w:sz w:val="26"/>
                <w:szCs w:val="26"/>
              </w:rPr>
              <w:t>резидентен</w:t>
            </w:r>
            <w:proofErr w:type="spellEnd"/>
            <w:r>
              <w:rPr>
                <w:rFonts w:asciiTheme="majorHAnsi" w:eastAsiaTheme="majorEastAsia" w:hAnsiTheme="majorHAnsi" w:cstheme="majorBidi"/>
                <w:color w:val="243F60" w:themeColor="accent1" w:themeShade="7F"/>
                <w:sz w:val="26"/>
                <w:szCs w:val="26"/>
              </w:rPr>
              <w:t xml:space="preserve"> тип социални услуги не са допустима целева група по процедурата.</w:t>
            </w:r>
          </w:p>
          <w:p w14:paraId="50AEA81E" w14:textId="77777777" w:rsidR="00B23F35" w:rsidRDefault="00B23F35" w:rsidP="004204C6">
            <w:pPr>
              <w:jc w:val="both"/>
              <w:rPr>
                <w:rFonts w:asciiTheme="majorHAnsi" w:eastAsiaTheme="majorEastAsia" w:hAnsiTheme="majorHAnsi" w:cstheme="majorBidi"/>
                <w:color w:val="243F60" w:themeColor="accent1" w:themeShade="7F"/>
                <w:sz w:val="26"/>
                <w:szCs w:val="26"/>
              </w:rPr>
            </w:pPr>
          </w:p>
          <w:p w14:paraId="577474F8" w14:textId="77777777" w:rsidR="00B23F35" w:rsidRPr="0010050A" w:rsidRDefault="00B23F35" w:rsidP="004204C6">
            <w:pPr>
              <w:jc w:val="both"/>
              <w:rPr>
                <w:rFonts w:asciiTheme="majorHAnsi" w:eastAsiaTheme="majorEastAsia" w:hAnsiTheme="majorHAnsi" w:cstheme="majorBidi"/>
                <w:color w:val="243F60" w:themeColor="accent1" w:themeShade="7F"/>
                <w:sz w:val="26"/>
                <w:szCs w:val="26"/>
              </w:rPr>
            </w:pPr>
          </w:p>
        </w:tc>
      </w:tr>
    </w:tbl>
    <w:p w14:paraId="6802F016" w14:textId="3BC3EB9F" w:rsidR="00AA2541" w:rsidRPr="00EF4E69" w:rsidRDefault="00AA2541" w:rsidP="00275E94">
      <w:pPr>
        <w:spacing w:after="120" w:line="240" w:lineRule="auto"/>
        <w:ind w:right="-740"/>
        <w:jc w:val="both"/>
        <w:rPr>
          <w:rFonts w:asciiTheme="majorHAnsi" w:hAnsiTheme="majorHAnsi"/>
          <w:color w:val="365F91" w:themeColor="accent1" w:themeShade="BF"/>
        </w:rPr>
      </w:pPr>
      <w:bookmarkStart w:id="0" w:name="_GoBack"/>
      <w:bookmarkEnd w:id="0"/>
    </w:p>
    <w:sectPr w:rsidR="00AA2541" w:rsidRPr="00EF4E69" w:rsidSect="00D126EB">
      <w:headerReference w:type="first" r:id="rId31"/>
      <w:footerReference w:type="first" r:id="rId32"/>
      <w:pgSz w:w="16838" w:h="11906" w:orient="landscape"/>
      <w:pgMar w:top="993" w:right="1418" w:bottom="1134" w:left="1701" w:header="0" w:footer="1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3B208" w14:textId="77777777" w:rsidR="00DC3E5E" w:rsidRDefault="00DC3E5E" w:rsidP="00EF589F">
      <w:pPr>
        <w:spacing w:after="0" w:line="240" w:lineRule="auto"/>
      </w:pPr>
      <w:r>
        <w:separator/>
      </w:r>
    </w:p>
  </w:endnote>
  <w:endnote w:type="continuationSeparator" w:id="0">
    <w:p w14:paraId="4AA9D04C" w14:textId="77777777" w:rsidR="00DC3E5E" w:rsidRDefault="00DC3E5E" w:rsidP="00EF5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EC980" w14:textId="68BAAEA6" w:rsidR="000A255D" w:rsidRDefault="000A255D" w:rsidP="000A255D">
    <w:pPr>
      <w:pStyle w:val="Footer"/>
      <w:jc w:val="center"/>
    </w:pPr>
    <w:r>
      <w:rPr>
        <w:noProof/>
        <w:lang w:eastAsia="bg-BG"/>
      </w:rPr>
      <w:drawing>
        <wp:inline distT="0" distB="0" distL="0" distR="0" wp14:anchorId="4F6C8525" wp14:editId="659A3A47">
          <wp:extent cx="1981200" cy="414655"/>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1465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A70DA" w14:textId="77777777" w:rsidR="00DC3E5E" w:rsidRDefault="00DC3E5E" w:rsidP="00EF589F">
      <w:pPr>
        <w:spacing w:after="0" w:line="240" w:lineRule="auto"/>
      </w:pPr>
      <w:r>
        <w:separator/>
      </w:r>
    </w:p>
  </w:footnote>
  <w:footnote w:type="continuationSeparator" w:id="0">
    <w:p w14:paraId="731F12CB" w14:textId="77777777" w:rsidR="00DC3E5E" w:rsidRDefault="00DC3E5E" w:rsidP="00EF58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CB4D9" w14:textId="45E5F777" w:rsidR="000002ED" w:rsidRDefault="000002ED" w:rsidP="006A6FDD">
    <w:pPr>
      <w:tabs>
        <w:tab w:val="center" w:pos="4536"/>
        <w:tab w:val="right" w:pos="9072"/>
      </w:tabs>
      <w:spacing w:after="0" w:line="240" w:lineRule="auto"/>
      <w:jc w:val="center"/>
      <w:rPr>
        <w:rFonts w:ascii="Times New Roman" w:eastAsia="Times New Roman" w:hAnsi="Times New Roman" w:cs="Times New Roman"/>
        <w:noProof/>
        <w:sz w:val="24"/>
        <w:szCs w:val="24"/>
        <w:lang w:eastAsia="bg-BG"/>
      </w:rPr>
    </w:pPr>
  </w:p>
  <w:p w14:paraId="22536D4B" w14:textId="7F53D6AB" w:rsidR="000A255D" w:rsidRDefault="000A255D" w:rsidP="006A6FDD">
    <w:pPr>
      <w:tabs>
        <w:tab w:val="center" w:pos="4536"/>
        <w:tab w:val="right" w:pos="9072"/>
      </w:tabs>
      <w:spacing w:after="0" w:line="240" w:lineRule="auto"/>
      <w:jc w:val="center"/>
      <w:rPr>
        <w:rFonts w:ascii="Times New Roman" w:eastAsia="Times New Roman" w:hAnsi="Times New Roman" w:cs="Times New Roman"/>
        <w:noProof/>
        <w:sz w:val="24"/>
        <w:szCs w:val="24"/>
        <w:lang w:eastAsia="bg-BG"/>
      </w:rPr>
    </w:pPr>
  </w:p>
  <w:p w14:paraId="4E5F5242" w14:textId="39E39CCC" w:rsidR="000A255D" w:rsidRDefault="000A255D" w:rsidP="006A6FDD">
    <w:pPr>
      <w:tabs>
        <w:tab w:val="center" w:pos="4536"/>
        <w:tab w:val="right" w:pos="9072"/>
      </w:tabs>
      <w:spacing w:after="0" w:line="240" w:lineRule="auto"/>
      <w:jc w:val="center"/>
      <w:rPr>
        <w:rFonts w:ascii="Times New Roman" w:eastAsia="Times New Roman" w:hAnsi="Times New Roman" w:cs="Times New Roman"/>
        <w:noProof/>
        <w:sz w:val="24"/>
        <w:szCs w:val="24"/>
        <w:lang w:eastAsia="bg-BG"/>
      </w:rPr>
    </w:pPr>
  </w:p>
  <w:p w14:paraId="6C030A62" w14:textId="4BB24E5B" w:rsidR="000A255D" w:rsidRDefault="000A255D" w:rsidP="006A6FDD">
    <w:pPr>
      <w:tabs>
        <w:tab w:val="center" w:pos="4536"/>
        <w:tab w:val="right" w:pos="9072"/>
      </w:tabs>
      <w:spacing w:after="0" w:line="240" w:lineRule="auto"/>
      <w:jc w:val="center"/>
      <w:rPr>
        <w:rFonts w:ascii="Times New Roman" w:eastAsia="Times New Roman" w:hAnsi="Times New Roman" w:cs="Times New Roman"/>
        <w:noProof/>
        <w:sz w:val="24"/>
        <w:szCs w:val="24"/>
        <w:lang w:eastAsia="bg-BG"/>
      </w:rPr>
    </w:pPr>
  </w:p>
  <w:p w14:paraId="2B88E200" w14:textId="77777777" w:rsidR="000A255D" w:rsidRPr="000A255D" w:rsidRDefault="000A255D" w:rsidP="000A255D">
    <w:pPr>
      <w:spacing w:after="120" w:line="240" w:lineRule="auto"/>
      <w:jc w:val="center"/>
      <w:rPr>
        <w:rFonts w:ascii="Arial" w:eastAsia="Times New Roman" w:hAnsi="Arial" w:cs="Arial"/>
        <w:b/>
        <w:spacing w:val="-10"/>
        <w:kern w:val="28"/>
      </w:rPr>
    </w:pPr>
    <w:r w:rsidRPr="000A255D">
      <w:rPr>
        <w:rFonts w:ascii="Arial" w:eastAsia="Times New Roman" w:hAnsi="Arial" w:cs="Arial"/>
        <w:b/>
        <w:spacing w:val="-10"/>
        <w:kern w:val="28"/>
      </w:rPr>
      <w:t>МИНИСТЕРСТВО НА ТРУДА И СОЦИАЛНАТА ПОЛИТИКА</w:t>
    </w:r>
  </w:p>
  <w:p w14:paraId="1274E389" w14:textId="3D52F63D" w:rsidR="000A255D" w:rsidRPr="006A6FDD" w:rsidRDefault="000A255D" w:rsidP="000A255D">
    <w:pPr>
      <w:tabs>
        <w:tab w:val="center" w:pos="4536"/>
        <w:tab w:val="right" w:pos="9072"/>
      </w:tabs>
      <w:spacing w:after="0" w:line="240" w:lineRule="auto"/>
      <w:jc w:val="center"/>
      <w:rPr>
        <w:rFonts w:ascii="Times New Roman" w:eastAsia="Times New Roman" w:hAnsi="Times New Roman" w:cs="Times New Roman"/>
        <w:b/>
        <w:sz w:val="24"/>
        <w:szCs w:val="24"/>
        <w:lang w:eastAsia="bg-BG"/>
      </w:rPr>
    </w:pPr>
    <w:r w:rsidRPr="000A255D">
      <w:rPr>
        <w:rFonts w:ascii="Arial" w:eastAsia="Times New Roman" w:hAnsi="Arial" w:cs="Arial"/>
        <w:b/>
        <w:color w:val="5A5A5A"/>
        <w:spacing w:val="15"/>
      </w:rPr>
      <w:t>Програма „Развитие на човешките ресурси“</w:t>
    </w:r>
  </w:p>
  <w:p w14:paraId="2B0DE70D" w14:textId="77777777" w:rsidR="000002ED" w:rsidRDefault="000002ED" w:rsidP="000002ED">
    <w:pPr>
      <w:pStyle w:val="Header"/>
      <w:spacing w:after="240"/>
      <w:jc w:val="center"/>
      <w:rPr>
        <w:rFonts w:ascii="Times New Roman" w:hAnsi="Times New Roman" w:cs="Times New Roman"/>
        <w:sz w:val="24"/>
        <w:szCs w:val="24"/>
      </w:rPr>
    </w:pPr>
  </w:p>
  <w:p w14:paraId="4F65ACEC" w14:textId="27C05044" w:rsidR="004C6BA5" w:rsidRPr="004C6BA5" w:rsidRDefault="004C6BA5" w:rsidP="004C6BA5">
    <w:pPr>
      <w:pStyle w:val="Header"/>
      <w:spacing w:after="240"/>
      <w:jc w:val="center"/>
      <w:rPr>
        <w:rFonts w:ascii="Times New Roman" w:hAnsi="Times New Roman" w:cs="Times New Roman"/>
        <w:sz w:val="24"/>
        <w:szCs w:val="24"/>
      </w:rPr>
    </w:pPr>
    <w:r w:rsidRPr="004C6BA5">
      <w:rPr>
        <w:rFonts w:ascii="Times New Roman" w:hAnsi="Times New Roman" w:cs="Times New Roman"/>
        <w:sz w:val="24"/>
        <w:szCs w:val="24"/>
      </w:rPr>
      <w:t xml:space="preserve">Въпроси и отговори по процедура </w:t>
    </w:r>
    <w:r w:rsidR="000A255D" w:rsidRPr="000A255D">
      <w:rPr>
        <w:rFonts w:ascii="Times New Roman" w:hAnsi="Times New Roman" w:cs="Times New Roman"/>
        <w:sz w:val="24"/>
        <w:szCs w:val="24"/>
      </w:rPr>
      <w:t>BG05SFPR002-2.001 „ГРИЖА В ДОМА“</w:t>
    </w:r>
  </w:p>
  <w:p w14:paraId="0AA7B35A" w14:textId="1EC9A429" w:rsidR="004C6BA5" w:rsidRPr="004C6BA5" w:rsidRDefault="004C6BA5" w:rsidP="00EF4E69">
    <w:pPr>
      <w:pStyle w:val="Header"/>
      <w:jc w:val="both"/>
      <w:rPr>
        <w:rFonts w:ascii="Times New Roman" w:hAnsi="Times New Roman" w:cs="Times New Roman"/>
        <w:sz w:val="24"/>
        <w:szCs w:val="24"/>
      </w:rPr>
    </w:pPr>
    <w:r w:rsidRPr="004C6BA5">
      <w:rPr>
        <w:rFonts w:ascii="Times New Roman" w:hAnsi="Times New Roman" w:cs="Times New Roman"/>
        <w:sz w:val="24"/>
        <w:szCs w:val="24"/>
      </w:rPr>
      <w:t>Съгла</w:t>
    </w:r>
    <w:r w:rsidR="000A255D">
      <w:rPr>
        <w:rFonts w:ascii="Times New Roman" w:hAnsi="Times New Roman" w:cs="Times New Roman"/>
        <w:sz w:val="24"/>
        <w:szCs w:val="24"/>
      </w:rPr>
      <w:t>сно чл. 26, ал. 8 и 9 от ЗУСЕФСУ</w:t>
    </w:r>
    <w:r w:rsidRPr="004C6BA5">
      <w:rPr>
        <w:rFonts w:ascii="Times New Roman" w:hAnsi="Times New Roman" w:cs="Times New Roman"/>
        <w:sz w:val="24"/>
        <w:szCs w:val="24"/>
      </w:rPr>
      <w:t xml:space="preserve"> и чл.5, ал. 3 и ал. 4 от ПМС 162 от 05.07.2016</w:t>
    </w:r>
    <w:r w:rsidR="00AA2541">
      <w:rPr>
        <w:rFonts w:ascii="Times New Roman" w:hAnsi="Times New Roman" w:cs="Times New Roman"/>
        <w:sz w:val="24"/>
        <w:szCs w:val="24"/>
      </w:rPr>
      <w:t xml:space="preserve"> </w:t>
    </w:r>
    <w:r w:rsidRPr="004C6BA5">
      <w:rPr>
        <w:rFonts w:ascii="Times New Roman" w:hAnsi="Times New Roman" w:cs="Times New Roman"/>
        <w:sz w:val="24"/>
        <w:szCs w:val="24"/>
      </w:rPr>
      <w:t>г., кандидат може да иска разяснения по Условията за кандидатстване в срок до три седмици преди изтичането на срока за кандидатстване. Разясненията се утвърждават от Ръководителя на управляващия орган (УО) или оправомощено от него лице. Разясненията се дават по отношение на условията за кандидатстване, не съдържат становище относно качеството на проектното предложение и са задължителни за всички кандидати.</w:t>
    </w:r>
  </w:p>
  <w:p w14:paraId="5E984076" w14:textId="1241D5A8" w:rsidR="004C6BA5" w:rsidRPr="004C6BA5" w:rsidRDefault="004C6BA5" w:rsidP="00EF4E69">
    <w:pPr>
      <w:pStyle w:val="Header"/>
      <w:jc w:val="both"/>
      <w:rPr>
        <w:rFonts w:ascii="Times New Roman" w:hAnsi="Times New Roman" w:cs="Times New Roman"/>
        <w:sz w:val="24"/>
        <w:szCs w:val="24"/>
      </w:rPr>
    </w:pPr>
    <w:r w:rsidRPr="004C6BA5">
      <w:rPr>
        <w:rFonts w:ascii="Times New Roman" w:hAnsi="Times New Roman" w:cs="Times New Roman"/>
        <w:sz w:val="24"/>
        <w:szCs w:val="24"/>
      </w:rPr>
      <w:t xml:space="preserve">Разясненията се съобщават - публикуват на интернет страницата на съответната програма и в ИСУН </w:t>
    </w:r>
    <w:r w:rsidR="000A255D">
      <w:rPr>
        <w:rFonts w:ascii="Times New Roman" w:hAnsi="Times New Roman" w:cs="Times New Roman"/>
        <w:sz w:val="24"/>
        <w:szCs w:val="24"/>
      </w:rPr>
      <w:t>– до 1</w:t>
    </w:r>
    <w:r w:rsidR="008367F9">
      <w:rPr>
        <w:rFonts w:ascii="Times New Roman" w:hAnsi="Times New Roman" w:cs="Times New Roman"/>
        <w:sz w:val="24"/>
        <w:szCs w:val="24"/>
      </w:rPr>
      <w:t>7.0</w:t>
    </w:r>
    <w:r w:rsidR="000A255D">
      <w:rPr>
        <w:rFonts w:ascii="Times New Roman" w:hAnsi="Times New Roman" w:cs="Times New Roman"/>
        <w:sz w:val="24"/>
        <w:szCs w:val="24"/>
      </w:rPr>
      <w:t>1</w:t>
    </w:r>
    <w:r w:rsidRPr="004C6BA5">
      <w:rPr>
        <w:rFonts w:ascii="Times New Roman" w:hAnsi="Times New Roman" w:cs="Times New Roman"/>
        <w:sz w:val="24"/>
        <w:szCs w:val="24"/>
      </w:rPr>
      <w:t>.</w:t>
    </w:r>
    <w:r w:rsidR="008367F9">
      <w:rPr>
        <w:rFonts w:ascii="Times New Roman" w:hAnsi="Times New Roman" w:cs="Times New Roman"/>
        <w:sz w:val="24"/>
        <w:szCs w:val="24"/>
      </w:rPr>
      <w:t>202</w:t>
    </w:r>
    <w:r w:rsidR="000A255D">
      <w:rPr>
        <w:rFonts w:ascii="Times New Roman" w:hAnsi="Times New Roman" w:cs="Times New Roman"/>
        <w:sz w:val="24"/>
        <w:szCs w:val="24"/>
      </w:rPr>
      <w:t>3</w:t>
    </w:r>
    <w:r w:rsidR="008367F9">
      <w:rPr>
        <w:rFonts w:ascii="Times New Roman" w:hAnsi="Times New Roman" w:cs="Times New Roman"/>
        <w:sz w:val="24"/>
        <w:szCs w:val="24"/>
      </w:rPr>
      <w:t xml:space="preserve"> г.</w:t>
    </w:r>
  </w:p>
  <w:p w14:paraId="11EDD49F" w14:textId="77777777" w:rsidR="004C6BA5" w:rsidRDefault="004C6BA5" w:rsidP="004C6BA5">
    <w:pPr>
      <w:pStyle w:val="Header"/>
      <w:spacing w:after="240"/>
      <w:jc w:val="center"/>
      <w:rPr>
        <w:rFonts w:ascii="Times New Roman" w:hAnsi="Times New Roman" w:cs="Times New Roman"/>
        <w:sz w:val="24"/>
        <w:szCs w:val="24"/>
      </w:rPr>
    </w:pPr>
  </w:p>
  <w:p w14:paraId="6C02A4DC" w14:textId="143B233F" w:rsidR="004C6BA5" w:rsidRPr="004C6BA5" w:rsidRDefault="00CD047A" w:rsidP="004C6BA5">
    <w:pPr>
      <w:pStyle w:val="Header"/>
      <w:spacing w:after="240"/>
      <w:jc w:val="center"/>
      <w:rPr>
        <w:rFonts w:ascii="Times New Roman" w:hAnsi="Times New Roman" w:cs="Times New Roman"/>
        <w:sz w:val="24"/>
        <w:szCs w:val="24"/>
      </w:rPr>
    </w:pPr>
    <w:r>
      <w:rPr>
        <w:rFonts w:ascii="Times New Roman" w:hAnsi="Times New Roman" w:cs="Times New Roman"/>
        <w:sz w:val="24"/>
        <w:szCs w:val="24"/>
      </w:rPr>
      <w:tab/>
      <w:t xml:space="preserve">                 </w:t>
    </w:r>
    <w:r w:rsidR="004C6BA5" w:rsidRPr="004C6BA5">
      <w:rPr>
        <w:rFonts w:ascii="Times New Roman" w:hAnsi="Times New Roman" w:cs="Times New Roman"/>
        <w:sz w:val="24"/>
        <w:szCs w:val="24"/>
      </w:rPr>
      <w:t xml:space="preserve">УТВЪРДИЛ: </w:t>
    </w:r>
    <w:r w:rsidR="00275E94">
      <w:rPr>
        <w:rFonts w:ascii="Times New Roman" w:hAnsi="Times New Roman" w:cs="Times New Roman"/>
        <w:sz w:val="24"/>
        <w:szCs w:val="24"/>
      </w:rPr>
      <w:t>/П/</w:t>
    </w:r>
  </w:p>
  <w:p w14:paraId="3C7B889A" w14:textId="02AE5511" w:rsidR="00EF4E69" w:rsidRDefault="004C6BA5" w:rsidP="003F70FB">
    <w:pPr>
      <w:pStyle w:val="Header"/>
      <w:spacing w:after="240"/>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C6BA5">
      <w:rPr>
        <w:rFonts w:ascii="Times New Roman" w:hAnsi="Times New Roman" w:cs="Times New Roman"/>
        <w:sz w:val="24"/>
        <w:szCs w:val="24"/>
      </w:rPr>
      <w:t>РЪКОВОДИТЕЛ НА УО НА ПРЧР</w:t>
    </w:r>
  </w:p>
  <w:p w14:paraId="6A345F5F" w14:textId="77777777" w:rsidR="00EF4E69" w:rsidRDefault="00EF4E69" w:rsidP="004C6BA5">
    <w:pPr>
      <w:pStyle w:val="Header"/>
      <w:spacing w:after="240"/>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A7129"/>
    <w:multiLevelType w:val="hybridMultilevel"/>
    <w:tmpl w:val="DD6AD79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0F00795"/>
    <w:multiLevelType w:val="hybridMultilevel"/>
    <w:tmpl w:val="6E1C8E4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73615B5"/>
    <w:multiLevelType w:val="hybridMultilevel"/>
    <w:tmpl w:val="7CE24DC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EED1CA9"/>
    <w:multiLevelType w:val="multilevel"/>
    <w:tmpl w:val="48ECE3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1021506"/>
    <w:multiLevelType w:val="hybridMultilevel"/>
    <w:tmpl w:val="27DA19E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21CC3D5B"/>
    <w:multiLevelType w:val="hybridMultilevel"/>
    <w:tmpl w:val="CF44044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22B00354"/>
    <w:multiLevelType w:val="hybridMultilevel"/>
    <w:tmpl w:val="50788DE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254A3FEC"/>
    <w:multiLevelType w:val="hybridMultilevel"/>
    <w:tmpl w:val="74CADA34"/>
    <w:lvl w:ilvl="0" w:tplc="86280BC4">
      <w:start w:val="1"/>
      <w:numFmt w:val="decimal"/>
      <w:lvlText w:val="%1."/>
      <w:lvlJc w:val="left"/>
      <w:pPr>
        <w:ind w:left="720" w:hanging="360"/>
      </w:pPr>
      <w:rPr>
        <w:rFonts w:asciiTheme="majorHAnsi" w:eastAsiaTheme="majorEastAsia" w:hAnsiTheme="majorHAnsi" w:cstheme="majorBidi"/>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8AB5949"/>
    <w:multiLevelType w:val="hybridMultilevel"/>
    <w:tmpl w:val="E674B19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B367ED9"/>
    <w:multiLevelType w:val="hybridMultilevel"/>
    <w:tmpl w:val="E71EF0EC"/>
    <w:lvl w:ilvl="0" w:tplc="7AB87FDE">
      <w:start w:val="3"/>
      <w:numFmt w:val="bullet"/>
      <w:lvlText w:val="-"/>
      <w:lvlJc w:val="left"/>
      <w:pPr>
        <w:ind w:left="420" w:hanging="360"/>
      </w:pPr>
      <w:rPr>
        <w:rFonts w:ascii="Cambria" w:eastAsiaTheme="majorEastAsia" w:hAnsi="Cambria" w:cstheme="majorBidi"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10" w15:restartNumberingAfterBreak="0">
    <w:nsid w:val="2F447637"/>
    <w:multiLevelType w:val="multilevel"/>
    <w:tmpl w:val="F6D0392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01A1876"/>
    <w:multiLevelType w:val="hybridMultilevel"/>
    <w:tmpl w:val="FF1684EC"/>
    <w:lvl w:ilvl="0" w:tplc="697E7124">
      <w:start w:val="1"/>
      <w:numFmt w:val="decimal"/>
      <w:lvlText w:val="%1."/>
      <w:lvlJc w:val="left"/>
      <w:pPr>
        <w:ind w:left="720" w:hanging="360"/>
      </w:pPr>
      <w:rPr>
        <w:rFonts w:asciiTheme="majorHAnsi" w:eastAsiaTheme="majorEastAsia" w:hAnsiTheme="majorHAnsi" w:cstheme="majorBidi" w:hint="default"/>
        <w:color w:val="243F60" w:themeColor="accent1" w:themeShade="7F"/>
        <w:sz w:val="26"/>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30992286"/>
    <w:multiLevelType w:val="hybridMultilevel"/>
    <w:tmpl w:val="BF24828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32162A13"/>
    <w:multiLevelType w:val="hybridMultilevel"/>
    <w:tmpl w:val="9940CE9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3A091DED"/>
    <w:multiLevelType w:val="hybridMultilevel"/>
    <w:tmpl w:val="22988A0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DB61430"/>
    <w:multiLevelType w:val="hybridMultilevel"/>
    <w:tmpl w:val="2FA66C2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50D94E35"/>
    <w:multiLevelType w:val="hybridMultilevel"/>
    <w:tmpl w:val="5A72224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57C7473D"/>
    <w:multiLevelType w:val="hybridMultilevel"/>
    <w:tmpl w:val="278688A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9DC6594"/>
    <w:multiLevelType w:val="hybridMultilevel"/>
    <w:tmpl w:val="F23C9E4E"/>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9" w15:restartNumberingAfterBreak="0">
    <w:nsid w:val="6D4544AC"/>
    <w:multiLevelType w:val="hybridMultilevel"/>
    <w:tmpl w:val="2C4225C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6F4B6492"/>
    <w:multiLevelType w:val="hybridMultilevel"/>
    <w:tmpl w:val="D5FCAD42"/>
    <w:lvl w:ilvl="0" w:tplc="04F0C58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1" w15:restartNumberingAfterBreak="0">
    <w:nsid w:val="78DF446A"/>
    <w:multiLevelType w:val="hybridMultilevel"/>
    <w:tmpl w:val="E27080D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7AA90738"/>
    <w:multiLevelType w:val="hybridMultilevel"/>
    <w:tmpl w:val="FA0AEE14"/>
    <w:lvl w:ilvl="0" w:tplc="7DFEEBA0">
      <w:start w:val="1"/>
      <w:numFmt w:val="decimal"/>
      <w:lvlText w:val="%1."/>
      <w:lvlJc w:val="left"/>
      <w:pPr>
        <w:ind w:left="420" w:hanging="360"/>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23" w15:restartNumberingAfterBreak="0">
    <w:nsid w:val="7B680B73"/>
    <w:multiLevelType w:val="hybridMultilevel"/>
    <w:tmpl w:val="F56A8C2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7D446833"/>
    <w:multiLevelType w:val="hybridMultilevel"/>
    <w:tmpl w:val="1AF6B13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7DD1217C"/>
    <w:multiLevelType w:val="hybridMultilevel"/>
    <w:tmpl w:val="D4AC659C"/>
    <w:lvl w:ilvl="0" w:tplc="6A4C615E">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9"/>
  </w:num>
  <w:num w:numId="2">
    <w:abstractNumId w:val="15"/>
  </w:num>
  <w:num w:numId="3">
    <w:abstractNumId w:val="2"/>
  </w:num>
  <w:num w:numId="4">
    <w:abstractNumId w:val="20"/>
  </w:num>
  <w:num w:numId="5">
    <w:abstractNumId w:val="25"/>
  </w:num>
  <w:num w:numId="6">
    <w:abstractNumId w:val="19"/>
  </w:num>
  <w:num w:numId="7">
    <w:abstractNumId w:val="2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6"/>
  </w:num>
  <w:num w:numId="11">
    <w:abstractNumId w:val="22"/>
  </w:num>
  <w:num w:numId="12">
    <w:abstractNumId w:val="1"/>
  </w:num>
  <w:num w:numId="13">
    <w:abstractNumId w:val="12"/>
  </w:num>
  <w:num w:numId="14">
    <w:abstractNumId w:val="10"/>
  </w:num>
  <w:num w:numId="15">
    <w:abstractNumId w:val="7"/>
  </w:num>
  <w:num w:numId="16">
    <w:abstractNumId w:val="21"/>
  </w:num>
  <w:num w:numId="17">
    <w:abstractNumId w:val="13"/>
  </w:num>
  <w:num w:numId="18">
    <w:abstractNumId w:val="23"/>
  </w:num>
  <w:num w:numId="19">
    <w:abstractNumId w:val="16"/>
  </w:num>
  <w:num w:numId="20">
    <w:abstractNumId w:val="4"/>
  </w:num>
  <w:num w:numId="21">
    <w:abstractNumId w:val="8"/>
  </w:num>
  <w:num w:numId="22">
    <w:abstractNumId w:val="11"/>
  </w:num>
  <w:num w:numId="23">
    <w:abstractNumId w:val="0"/>
  </w:num>
  <w:num w:numId="24">
    <w:abstractNumId w:val="18"/>
  </w:num>
  <w:num w:numId="25">
    <w:abstractNumId w:val="5"/>
  </w:num>
  <w:num w:numId="26">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03A"/>
    <w:rsid w:val="0000000C"/>
    <w:rsid w:val="000002ED"/>
    <w:rsid w:val="000062FC"/>
    <w:rsid w:val="000145BC"/>
    <w:rsid w:val="000324CC"/>
    <w:rsid w:val="000324CD"/>
    <w:rsid w:val="00051A16"/>
    <w:rsid w:val="000562D3"/>
    <w:rsid w:val="00064F5D"/>
    <w:rsid w:val="0006510A"/>
    <w:rsid w:val="0007532D"/>
    <w:rsid w:val="0007645C"/>
    <w:rsid w:val="000921B9"/>
    <w:rsid w:val="00093200"/>
    <w:rsid w:val="000936F4"/>
    <w:rsid w:val="00095A2D"/>
    <w:rsid w:val="000A21AD"/>
    <w:rsid w:val="000A255D"/>
    <w:rsid w:val="000A2E44"/>
    <w:rsid w:val="000B0AFB"/>
    <w:rsid w:val="000B0C3F"/>
    <w:rsid w:val="000B608E"/>
    <w:rsid w:val="000B67F8"/>
    <w:rsid w:val="000C339F"/>
    <w:rsid w:val="000C6A96"/>
    <w:rsid w:val="000D0533"/>
    <w:rsid w:val="000D1273"/>
    <w:rsid w:val="000D31B0"/>
    <w:rsid w:val="000E465A"/>
    <w:rsid w:val="000F023F"/>
    <w:rsid w:val="00100845"/>
    <w:rsid w:val="001041A8"/>
    <w:rsid w:val="00107C7D"/>
    <w:rsid w:val="00111893"/>
    <w:rsid w:val="00112AFA"/>
    <w:rsid w:val="001158EF"/>
    <w:rsid w:val="0011748D"/>
    <w:rsid w:val="00117B5D"/>
    <w:rsid w:val="00121F1E"/>
    <w:rsid w:val="00123289"/>
    <w:rsid w:val="0012578F"/>
    <w:rsid w:val="00127BC7"/>
    <w:rsid w:val="001300D8"/>
    <w:rsid w:val="0013275A"/>
    <w:rsid w:val="001408EE"/>
    <w:rsid w:val="0014242A"/>
    <w:rsid w:val="0014305F"/>
    <w:rsid w:val="00144769"/>
    <w:rsid w:val="00147257"/>
    <w:rsid w:val="00153D30"/>
    <w:rsid w:val="00153F1A"/>
    <w:rsid w:val="0015611C"/>
    <w:rsid w:val="001609A2"/>
    <w:rsid w:val="00166BCF"/>
    <w:rsid w:val="00173C3D"/>
    <w:rsid w:val="001866C8"/>
    <w:rsid w:val="00186B5E"/>
    <w:rsid w:val="001931B1"/>
    <w:rsid w:val="001A041E"/>
    <w:rsid w:val="001A05CF"/>
    <w:rsid w:val="001A5734"/>
    <w:rsid w:val="001B1C64"/>
    <w:rsid w:val="001B3070"/>
    <w:rsid w:val="001B75B1"/>
    <w:rsid w:val="001C184E"/>
    <w:rsid w:val="001C29DA"/>
    <w:rsid w:val="001C583B"/>
    <w:rsid w:val="001C7593"/>
    <w:rsid w:val="001C7F7A"/>
    <w:rsid w:val="001E07A0"/>
    <w:rsid w:val="001E0E50"/>
    <w:rsid w:val="001E596B"/>
    <w:rsid w:val="001E76B0"/>
    <w:rsid w:val="001E76E4"/>
    <w:rsid w:val="00200371"/>
    <w:rsid w:val="002022EA"/>
    <w:rsid w:val="002064F2"/>
    <w:rsid w:val="0021047F"/>
    <w:rsid w:val="00211E90"/>
    <w:rsid w:val="002123EA"/>
    <w:rsid w:val="002147CA"/>
    <w:rsid w:val="00216797"/>
    <w:rsid w:val="0021688E"/>
    <w:rsid w:val="002203EF"/>
    <w:rsid w:val="00221F37"/>
    <w:rsid w:val="0022373C"/>
    <w:rsid w:val="00227D78"/>
    <w:rsid w:val="002348C7"/>
    <w:rsid w:val="00240551"/>
    <w:rsid w:val="00245063"/>
    <w:rsid w:val="002463C9"/>
    <w:rsid w:val="00250CFA"/>
    <w:rsid w:val="0025131E"/>
    <w:rsid w:val="00254642"/>
    <w:rsid w:val="00255F2A"/>
    <w:rsid w:val="00260999"/>
    <w:rsid w:val="002712C7"/>
    <w:rsid w:val="00273A16"/>
    <w:rsid w:val="00275E94"/>
    <w:rsid w:val="00277A08"/>
    <w:rsid w:val="00284471"/>
    <w:rsid w:val="00284F03"/>
    <w:rsid w:val="0029469F"/>
    <w:rsid w:val="0029487E"/>
    <w:rsid w:val="00297571"/>
    <w:rsid w:val="002A1C34"/>
    <w:rsid w:val="002A4636"/>
    <w:rsid w:val="002A53C5"/>
    <w:rsid w:val="002B13F6"/>
    <w:rsid w:val="002C3214"/>
    <w:rsid w:val="002C3B87"/>
    <w:rsid w:val="002C441D"/>
    <w:rsid w:val="002C6972"/>
    <w:rsid w:val="002D0B02"/>
    <w:rsid w:val="002D3A12"/>
    <w:rsid w:val="002D3DD2"/>
    <w:rsid w:val="002D5D9E"/>
    <w:rsid w:val="002E06B1"/>
    <w:rsid w:val="002E23A3"/>
    <w:rsid w:val="002E2A1F"/>
    <w:rsid w:val="002E2A98"/>
    <w:rsid w:val="002E3829"/>
    <w:rsid w:val="002E419F"/>
    <w:rsid w:val="00305F42"/>
    <w:rsid w:val="00306AC7"/>
    <w:rsid w:val="00317961"/>
    <w:rsid w:val="0032025C"/>
    <w:rsid w:val="00327E5D"/>
    <w:rsid w:val="00327EA6"/>
    <w:rsid w:val="00331B1E"/>
    <w:rsid w:val="00331DC0"/>
    <w:rsid w:val="003320F2"/>
    <w:rsid w:val="00335590"/>
    <w:rsid w:val="0034263C"/>
    <w:rsid w:val="00351874"/>
    <w:rsid w:val="00351BA2"/>
    <w:rsid w:val="003560A8"/>
    <w:rsid w:val="00360BC6"/>
    <w:rsid w:val="00362952"/>
    <w:rsid w:val="00362DC1"/>
    <w:rsid w:val="0037018F"/>
    <w:rsid w:val="003709ED"/>
    <w:rsid w:val="00371C6C"/>
    <w:rsid w:val="00373625"/>
    <w:rsid w:val="00376F35"/>
    <w:rsid w:val="00377087"/>
    <w:rsid w:val="003851FD"/>
    <w:rsid w:val="00385D6D"/>
    <w:rsid w:val="00390A90"/>
    <w:rsid w:val="00390ED1"/>
    <w:rsid w:val="003917B5"/>
    <w:rsid w:val="00391F1E"/>
    <w:rsid w:val="00394625"/>
    <w:rsid w:val="0039474A"/>
    <w:rsid w:val="003A454E"/>
    <w:rsid w:val="003A591F"/>
    <w:rsid w:val="003A6BA1"/>
    <w:rsid w:val="003B0972"/>
    <w:rsid w:val="003B1CF8"/>
    <w:rsid w:val="003B3AF6"/>
    <w:rsid w:val="003B40C4"/>
    <w:rsid w:val="003B5589"/>
    <w:rsid w:val="003C052F"/>
    <w:rsid w:val="003C2630"/>
    <w:rsid w:val="003D284E"/>
    <w:rsid w:val="003D2D4F"/>
    <w:rsid w:val="003D5E28"/>
    <w:rsid w:val="003F1B59"/>
    <w:rsid w:val="003F2000"/>
    <w:rsid w:val="003F3F9C"/>
    <w:rsid w:val="003F55BB"/>
    <w:rsid w:val="003F5B04"/>
    <w:rsid w:val="003F6D90"/>
    <w:rsid w:val="003F70FB"/>
    <w:rsid w:val="00405854"/>
    <w:rsid w:val="004103A5"/>
    <w:rsid w:val="00411267"/>
    <w:rsid w:val="004214D0"/>
    <w:rsid w:val="00423538"/>
    <w:rsid w:val="00425A66"/>
    <w:rsid w:val="00426A2E"/>
    <w:rsid w:val="00430950"/>
    <w:rsid w:val="00436732"/>
    <w:rsid w:val="00436B51"/>
    <w:rsid w:val="004425A3"/>
    <w:rsid w:val="004432F4"/>
    <w:rsid w:val="00444FFF"/>
    <w:rsid w:val="0044748E"/>
    <w:rsid w:val="00456B3F"/>
    <w:rsid w:val="004634A7"/>
    <w:rsid w:val="00471157"/>
    <w:rsid w:val="00471199"/>
    <w:rsid w:val="00473EAC"/>
    <w:rsid w:val="0047625C"/>
    <w:rsid w:val="00482FD6"/>
    <w:rsid w:val="00491FD0"/>
    <w:rsid w:val="004930E0"/>
    <w:rsid w:val="00495F39"/>
    <w:rsid w:val="004966AD"/>
    <w:rsid w:val="004A01AE"/>
    <w:rsid w:val="004A20D9"/>
    <w:rsid w:val="004A338B"/>
    <w:rsid w:val="004A4232"/>
    <w:rsid w:val="004C1C1E"/>
    <w:rsid w:val="004C4A3C"/>
    <w:rsid w:val="004C6B12"/>
    <w:rsid w:val="004C6BA5"/>
    <w:rsid w:val="004D61C1"/>
    <w:rsid w:val="004D7795"/>
    <w:rsid w:val="004E04AE"/>
    <w:rsid w:val="004E38B4"/>
    <w:rsid w:val="004E55D9"/>
    <w:rsid w:val="004E6D5D"/>
    <w:rsid w:val="004F2629"/>
    <w:rsid w:val="004F350F"/>
    <w:rsid w:val="004F36DF"/>
    <w:rsid w:val="004F5B3D"/>
    <w:rsid w:val="004F72BD"/>
    <w:rsid w:val="00507F8C"/>
    <w:rsid w:val="00510005"/>
    <w:rsid w:val="0051314C"/>
    <w:rsid w:val="00513EE9"/>
    <w:rsid w:val="005148B6"/>
    <w:rsid w:val="00515741"/>
    <w:rsid w:val="00525192"/>
    <w:rsid w:val="005269F3"/>
    <w:rsid w:val="00531C92"/>
    <w:rsid w:val="00532D74"/>
    <w:rsid w:val="00542FA2"/>
    <w:rsid w:val="005471E6"/>
    <w:rsid w:val="005507B9"/>
    <w:rsid w:val="00563D8C"/>
    <w:rsid w:val="0057122F"/>
    <w:rsid w:val="00573C09"/>
    <w:rsid w:val="0057438D"/>
    <w:rsid w:val="00576E54"/>
    <w:rsid w:val="00577B03"/>
    <w:rsid w:val="00577BF7"/>
    <w:rsid w:val="00580AA7"/>
    <w:rsid w:val="0058317C"/>
    <w:rsid w:val="00585CA9"/>
    <w:rsid w:val="0059194C"/>
    <w:rsid w:val="00596A44"/>
    <w:rsid w:val="005A1226"/>
    <w:rsid w:val="005A490F"/>
    <w:rsid w:val="005A5ACD"/>
    <w:rsid w:val="005A7732"/>
    <w:rsid w:val="005B1D6E"/>
    <w:rsid w:val="005B233B"/>
    <w:rsid w:val="005C0538"/>
    <w:rsid w:val="005C261E"/>
    <w:rsid w:val="005C5438"/>
    <w:rsid w:val="005D4465"/>
    <w:rsid w:val="005D6642"/>
    <w:rsid w:val="005E0451"/>
    <w:rsid w:val="005E21ED"/>
    <w:rsid w:val="005F0326"/>
    <w:rsid w:val="005F29F7"/>
    <w:rsid w:val="005F3EC5"/>
    <w:rsid w:val="005F77EA"/>
    <w:rsid w:val="00600467"/>
    <w:rsid w:val="00602699"/>
    <w:rsid w:val="00613F89"/>
    <w:rsid w:val="006141B6"/>
    <w:rsid w:val="00614893"/>
    <w:rsid w:val="00620108"/>
    <w:rsid w:val="00623B95"/>
    <w:rsid w:val="006275ED"/>
    <w:rsid w:val="006312E9"/>
    <w:rsid w:val="00631718"/>
    <w:rsid w:val="006323C5"/>
    <w:rsid w:val="00634EC5"/>
    <w:rsid w:val="00640A48"/>
    <w:rsid w:val="00646C59"/>
    <w:rsid w:val="00655BA6"/>
    <w:rsid w:val="006578AE"/>
    <w:rsid w:val="0067080B"/>
    <w:rsid w:val="00683A6C"/>
    <w:rsid w:val="0068514E"/>
    <w:rsid w:val="00687132"/>
    <w:rsid w:val="0068732C"/>
    <w:rsid w:val="0069001B"/>
    <w:rsid w:val="00691A7A"/>
    <w:rsid w:val="006A2FA4"/>
    <w:rsid w:val="006A3CD5"/>
    <w:rsid w:val="006A4F38"/>
    <w:rsid w:val="006A5961"/>
    <w:rsid w:val="006A672D"/>
    <w:rsid w:val="006A6FDD"/>
    <w:rsid w:val="006A74F3"/>
    <w:rsid w:val="006B4C85"/>
    <w:rsid w:val="006B5679"/>
    <w:rsid w:val="006C1262"/>
    <w:rsid w:val="006C7C9F"/>
    <w:rsid w:val="006D3C5C"/>
    <w:rsid w:val="006D5C12"/>
    <w:rsid w:val="006D66FE"/>
    <w:rsid w:val="006E72FD"/>
    <w:rsid w:val="006F05A6"/>
    <w:rsid w:val="006F2D38"/>
    <w:rsid w:val="006F568D"/>
    <w:rsid w:val="006F5C9F"/>
    <w:rsid w:val="00700125"/>
    <w:rsid w:val="00702B6F"/>
    <w:rsid w:val="0070574D"/>
    <w:rsid w:val="00707916"/>
    <w:rsid w:val="007100E9"/>
    <w:rsid w:val="0071251F"/>
    <w:rsid w:val="00735327"/>
    <w:rsid w:val="00741726"/>
    <w:rsid w:val="00742921"/>
    <w:rsid w:val="00754E29"/>
    <w:rsid w:val="00761947"/>
    <w:rsid w:val="007624B3"/>
    <w:rsid w:val="007645B8"/>
    <w:rsid w:val="00766A81"/>
    <w:rsid w:val="00780E04"/>
    <w:rsid w:val="007901F7"/>
    <w:rsid w:val="00793159"/>
    <w:rsid w:val="00793B0A"/>
    <w:rsid w:val="00793DC0"/>
    <w:rsid w:val="0079442E"/>
    <w:rsid w:val="007A57FD"/>
    <w:rsid w:val="007A602E"/>
    <w:rsid w:val="007A60B9"/>
    <w:rsid w:val="007A6AC3"/>
    <w:rsid w:val="007B3126"/>
    <w:rsid w:val="007B575A"/>
    <w:rsid w:val="007B5CD8"/>
    <w:rsid w:val="007B5E4E"/>
    <w:rsid w:val="007B64B2"/>
    <w:rsid w:val="007B6F61"/>
    <w:rsid w:val="007C2A17"/>
    <w:rsid w:val="007C66F8"/>
    <w:rsid w:val="007D2203"/>
    <w:rsid w:val="007D2383"/>
    <w:rsid w:val="007D7AF9"/>
    <w:rsid w:val="007E0522"/>
    <w:rsid w:val="007E2D20"/>
    <w:rsid w:val="007E35AA"/>
    <w:rsid w:val="007E471E"/>
    <w:rsid w:val="007E5696"/>
    <w:rsid w:val="007F2537"/>
    <w:rsid w:val="007F5A6C"/>
    <w:rsid w:val="008022AB"/>
    <w:rsid w:val="0081009E"/>
    <w:rsid w:val="008129A1"/>
    <w:rsid w:val="008162BB"/>
    <w:rsid w:val="00817C91"/>
    <w:rsid w:val="00834AD5"/>
    <w:rsid w:val="00834CC2"/>
    <w:rsid w:val="008353F1"/>
    <w:rsid w:val="008367F9"/>
    <w:rsid w:val="008372D3"/>
    <w:rsid w:val="00837D3E"/>
    <w:rsid w:val="00844941"/>
    <w:rsid w:val="00844C30"/>
    <w:rsid w:val="00854761"/>
    <w:rsid w:val="00857AB1"/>
    <w:rsid w:val="00860F69"/>
    <w:rsid w:val="00874E5C"/>
    <w:rsid w:val="00875054"/>
    <w:rsid w:val="008854DD"/>
    <w:rsid w:val="00886A75"/>
    <w:rsid w:val="008A5368"/>
    <w:rsid w:val="008A7D63"/>
    <w:rsid w:val="008B1658"/>
    <w:rsid w:val="008B18E4"/>
    <w:rsid w:val="008B1FE3"/>
    <w:rsid w:val="008C04BF"/>
    <w:rsid w:val="008C47B0"/>
    <w:rsid w:val="008D47B6"/>
    <w:rsid w:val="008D75C0"/>
    <w:rsid w:val="008E0810"/>
    <w:rsid w:val="008E44F5"/>
    <w:rsid w:val="008E4D50"/>
    <w:rsid w:val="008F1357"/>
    <w:rsid w:val="009020FB"/>
    <w:rsid w:val="0090367B"/>
    <w:rsid w:val="00903967"/>
    <w:rsid w:val="0090466D"/>
    <w:rsid w:val="00905F83"/>
    <w:rsid w:val="0091063B"/>
    <w:rsid w:val="009121FB"/>
    <w:rsid w:val="00924948"/>
    <w:rsid w:val="00926B13"/>
    <w:rsid w:val="00927EF6"/>
    <w:rsid w:val="00932121"/>
    <w:rsid w:val="00934F28"/>
    <w:rsid w:val="00942D9C"/>
    <w:rsid w:val="00942E24"/>
    <w:rsid w:val="00954CC1"/>
    <w:rsid w:val="00956E67"/>
    <w:rsid w:val="009578AA"/>
    <w:rsid w:val="009610C6"/>
    <w:rsid w:val="00964160"/>
    <w:rsid w:val="00966A07"/>
    <w:rsid w:val="009757E6"/>
    <w:rsid w:val="0097632C"/>
    <w:rsid w:val="00980CBE"/>
    <w:rsid w:val="009921DB"/>
    <w:rsid w:val="009931EC"/>
    <w:rsid w:val="00996538"/>
    <w:rsid w:val="00996867"/>
    <w:rsid w:val="009A04C1"/>
    <w:rsid w:val="009A077B"/>
    <w:rsid w:val="009B0DEA"/>
    <w:rsid w:val="009B0F1E"/>
    <w:rsid w:val="009C6B2D"/>
    <w:rsid w:val="009D5317"/>
    <w:rsid w:val="009D75B4"/>
    <w:rsid w:val="009E3A1C"/>
    <w:rsid w:val="009E4367"/>
    <w:rsid w:val="009F0F53"/>
    <w:rsid w:val="009F1E11"/>
    <w:rsid w:val="009F2EB3"/>
    <w:rsid w:val="009F425E"/>
    <w:rsid w:val="009F5454"/>
    <w:rsid w:val="00A11172"/>
    <w:rsid w:val="00A1511A"/>
    <w:rsid w:val="00A20620"/>
    <w:rsid w:val="00A21D5F"/>
    <w:rsid w:val="00A2648E"/>
    <w:rsid w:val="00A2782F"/>
    <w:rsid w:val="00A30B5D"/>
    <w:rsid w:val="00A32EAF"/>
    <w:rsid w:val="00A34225"/>
    <w:rsid w:val="00A36281"/>
    <w:rsid w:val="00A368D9"/>
    <w:rsid w:val="00A42B90"/>
    <w:rsid w:val="00A460B3"/>
    <w:rsid w:val="00A51021"/>
    <w:rsid w:val="00A518CF"/>
    <w:rsid w:val="00A54309"/>
    <w:rsid w:val="00A601E4"/>
    <w:rsid w:val="00A60AFE"/>
    <w:rsid w:val="00A64077"/>
    <w:rsid w:val="00A65785"/>
    <w:rsid w:val="00A7223D"/>
    <w:rsid w:val="00A7235F"/>
    <w:rsid w:val="00A72F3F"/>
    <w:rsid w:val="00A758D6"/>
    <w:rsid w:val="00A75EAE"/>
    <w:rsid w:val="00A774CB"/>
    <w:rsid w:val="00A94E72"/>
    <w:rsid w:val="00A97402"/>
    <w:rsid w:val="00AA07A3"/>
    <w:rsid w:val="00AA0C16"/>
    <w:rsid w:val="00AA2541"/>
    <w:rsid w:val="00AB20D9"/>
    <w:rsid w:val="00AB2201"/>
    <w:rsid w:val="00AB2F8A"/>
    <w:rsid w:val="00AB3B65"/>
    <w:rsid w:val="00AC0761"/>
    <w:rsid w:val="00AD0A6E"/>
    <w:rsid w:val="00AD6338"/>
    <w:rsid w:val="00AF24AD"/>
    <w:rsid w:val="00AF317A"/>
    <w:rsid w:val="00AF34C8"/>
    <w:rsid w:val="00AF3C40"/>
    <w:rsid w:val="00AF7492"/>
    <w:rsid w:val="00B0557A"/>
    <w:rsid w:val="00B069A7"/>
    <w:rsid w:val="00B138D5"/>
    <w:rsid w:val="00B2265D"/>
    <w:rsid w:val="00B22A9C"/>
    <w:rsid w:val="00B23F19"/>
    <w:rsid w:val="00B23F35"/>
    <w:rsid w:val="00B23F4F"/>
    <w:rsid w:val="00B24C58"/>
    <w:rsid w:val="00B26B84"/>
    <w:rsid w:val="00B27AAB"/>
    <w:rsid w:val="00B31DF5"/>
    <w:rsid w:val="00B36C6A"/>
    <w:rsid w:val="00B37ED5"/>
    <w:rsid w:val="00B40A52"/>
    <w:rsid w:val="00B47F21"/>
    <w:rsid w:val="00B50AEB"/>
    <w:rsid w:val="00B5627E"/>
    <w:rsid w:val="00B626D9"/>
    <w:rsid w:val="00B71A1F"/>
    <w:rsid w:val="00B80524"/>
    <w:rsid w:val="00B82A0B"/>
    <w:rsid w:val="00B8342A"/>
    <w:rsid w:val="00B8429D"/>
    <w:rsid w:val="00B85ECD"/>
    <w:rsid w:val="00B92C2F"/>
    <w:rsid w:val="00B9444A"/>
    <w:rsid w:val="00B951F0"/>
    <w:rsid w:val="00BA0798"/>
    <w:rsid w:val="00BA3125"/>
    <w:rsid w:val="00BA3A7E"/>
    <w:rsid w:val="00BA4139"/>
    <w:rsid w:val="00BA636D"/>
    <w:rsid w:val="00BA7629"/>
    <w:rsid w:val="00BB0CDF"/>
    <w:rsid w:val="00BB29C5"/>
    <w:rsid w:val="00BB51B2"/>
    <w:rsid w:val="00BC1869"/>
    <w:rsid w:val="00BD0BCB"/>
    <w:rsid w:val="00BD23FD"/>
    <w:rsid w:val="00BD7175"/>
    <w:rsid w:val="00BE1DEF"/>
    <w:rsid w:val="00BE29B7"/>
    <w:rsid w:val="00BE3F93"/>
    <w:rsid w:val="00BF1432"/>
    <w:rsid w:val="00BF3D39"/>
    <w:rsid w:val="00C05E2E"/>
    <w:rsid w:val="00C10535"/>
    <w:rsid w:val="00C118B7"/>
    <w:rsid w:val="00C139B4"/>
    <w:rsid w:val="00C16242"/>
    <w:rsid w:val="00C169D2"/>
    <w:rsid w:val="00C21E07"/>
    <w:rsid w:val="00C310D1"/>
    <w:rsid w:val="00C32C4D"/>
    <w:rsid w:val="00C32EDD"/>
    <w:rsid w:val="00C3410E"/>
    <w:rsid w:val="00C34A96"/>
    <w:rsid w:val="00C37126"/>
    <w:rsid w:val="00C418E8"/>
    <w:rsid w:val="00C43538"/>
    <w:rsid w:val="00C45D0C"/>
    <w:rsid w:val="00C47815"/>
    <w:rsid w:val="00C52026"/>
    <w:rsid w:val="00C55C27"/>
    <w:rsid w:val="00C55FA6"/>
    <w:rsid w:val="00C60E6C"/>
    <w:rsid w:val="00C632A8"/>
    <w:rsid w:val="00C677A3"/>
    <w:rsid w:val="00C74543"/>
    <w:rsid w:val="00C80272"/>
    <w:rsid w:val="00C80D54"/>
    <w:rsid w:val="00C8529B"/>
    <w:rsid w:val="00C92730"/>
    <w:rsid w:val="00C9358D"/>
    <w:rsid w:val="00C93C0F"/>
    <w:rsid w:val="00C96119"/>
    <w:rsid w:val="00CA60DD"/>
    <w:rsid w:val="00CC0C38"/>
    <w:rsid w:val="00CC0FAF"/>
    <w:rsid w:val="00CC2406"/>
    <w:rsid w:val="00CC5E01"/>
    <w:rsid w:val="00CC7B77"/>
    <w:rsid w:val="00CD047A"/>
    <w:rsid w:val="00CD2076"/>
    <w:rsid w:val="00CD4443"/>
    <w:rsid w:val="00CE59B6"/>
    <w:rsid w:val="00CE63D4"/>
    <w:rsid w:val="00CF1727"/>
    <w:rsid w:val="00CF268B"/>
    <w:rsid w:val="00D06264"/>
    <w:rsid w:val="00D1076B"/>
    <w:rsid w:val="00D126EB"/>
    <w:rsid w:val="00D208CC"/>
    <w:rsid w:val="00D22DD2"/>
    <w:rsid w:val="00D25169"/>
    <w:rsid w:val="00D305E9"/>
    <w:rsid w:val="00D355F0"/>
    <w:rsid w:val="00D3728A"/>
    <w:rsid w:val="00D40DB5"/>
    <w:rsid w:val="00D4510D"/>
    <w:rsid w:val="00D47E2D"/>
    <w:rsid w:val="00D5303A"/>
    <w:rsid w:val="00D532CF"/>
    <w:rsid w:val="00D53363"/>
    <w:rsid w:val="00D555D8"/>
    <w:rsid w:val="00D55799"/>
    <w:rsid w:val="00D56A00"/>
    <w:rsid w:val="00D615BD"/>
    <w:rsid w:val="00D61A51"/>
    <w:rsid w:val="00D61E03"/>
    <w:rsid w:val="00D6425F"/>
    <w:rsid w:val="00D647F7"/>
    <w:rsid w:val="00D64855"/>
    <w:rsid w:val="00D6641E"/>
    <w:rsid w:val="00D704EF"/>
    <w:rsid w:val="00D720C3"/>
    <w:rsid w:val="00D74F44"/>
    <w:rsid w:val="00D766B6"/>
    <w:rsid w:val="00D77A76"/>
    <w:rsid w:val="00D803D2"/>
    <w:rsid w:val="00D8508E"/>
    <w:rsid w:val="00D90D7D"/>
    <w:rsid w:val="00D9675B"/>
    <w:rsid w:val="00DB0484"/>
    <w:rsid w:val="00DC19AB"/>
    <w:rsid w:val="00DC3E5E"/>
    <w:rsid w:val="00DC3FF6"/>
    <w:rsid w:val="00DC67A6"/>
    <w:rsid w:val="00DD016D"/>
    <w:rsid w:val="00DD5D5A"/>
    <w:rsid w:val="00DD5F4F"/>
    <w:rsid w:val="00DE0193"/>
    <w:rsid w:val="00DE08B9"/>
    <w:rsid w:val="00DE40AC"/>
    <w:rsid w:val="00DE52FE"/>
    <w:rsid w:val="00DF5611"/>
    <w:rsid w:val="00DF744A"/>
    <w:rsid w:val="00E03640"/>
    <w:rsid w:val="00E03991"/>
    <w:rsid w:val="00E04AF8"/>
    <w:rsid w:val="00E06A92"/>
    <w:rsid w:val="00E12945"/>
    <w:rsid w:val="00E1740D"/>
    <w:rsid w:val="00E2740D"/>
    <w:rsid w:val="00E310FA"/>
    <w:rsid w:val="00E361C8"/>
    <w:rsid w:val="00E44834"/>
    <w:rsid w:val="00E53616"/>
    <w:rsid w:val="00E5569C"/>
    <w:rsid w:val="00E619C2"/>
    <w:rsid w:val="00E62D38"/>
    <w:rsid w:val="00E64014"/>
    <w:rsid w:val="00E67141"/>
    <w:rsid w:val="00E7204F"/>
    <w:rsid w:val="00E732DD"/>
    <w:rsid w:val="00E74C9D"/>
    <w:rsid w:val="00E75003"/>
    <w:rsid w:val="00E75219"/>
    <w:rsid w:val="00E7573C"/>
    <w:rsid w:val="00E761D2"/>
    <w:rsid w:val="00E768E3"/>
    <w:rsid w:val="00E83B11"/>
    <w:rsid w:val="00E85013"/>
    <w:rsid w:val="00E86B6C"/>
    <w:rsid w:val="00E8726C"/>
    <w:rsid w:val="00E87964"/>
    <w:rsid w:val="00E92809"/>
    <w:rsid w:val="00E932A4"/>
    <w:rsid w:val="00E94E60"/>
    <w:rsid w:val="00EA4094"/>
    <w:rsid w:val="00EA527B"/>
    <w:rsid w:val="00EA66FB"/>
    <w:rsid w:val="00EB00E4"/>
    <w:rsid w:val="00EB12CF"/>
    <w:rsid w:val="00EB3FD0"/>
    <w:rsid w:val="00EB614E"/>
    <w:rsid w:val="00EB7F97"/>
    <w:rsid w:val="00EC01E9"/>
    <w:rsid w:val="00EC0B2D"/>
    <w:rsid w:val="00EC36AD"/>
    <w:rsid w:val="00EC64AC"/>
    <w:rsid w:val="00ED207A"/>
    <w:rsid w:val="00ED5C47"/>
    <w:rsid w:val="00EE49A3"/>
    <w:rsid w:val="00EF4E69"/>
    <w:rsid w:val="00EF589F"/>
    <w:rsid w:val="00EF62C6"/>
    <w:rsid w:val="00EF7500"/>
    <w:rsid w:val="00EF7D15"/>
    <w:rsid w:val="00EF7E8E"/>
    <w:rsid w:val="00F029F1"/>
    <w:rsid w:val="00F0302D"/>
    <w:rsid w:val="00F06B5D"/>
    <w:rsid w:val="00F163B8"/>
    <w:rsid w:val="00F16F41"/>
    <w:rsid w:val="00F22D92"/>
    <w:rsid w:val="00F2489A"/>
    <w:rsid w:val="00F268DB"/>
    <w:rsid w:val="00F3041C"/>
    <w:rsid w:val="00F310F2"/>
    <w:rsid w:val="00F312AA"/>
    <w:rsid w:val="00F3705F"/>
    <w:rsid w:val="00F41762"/>
    <w:rsid w:val="00F466F4"/>
    <w:rsid w:val="00F46E68"/>
    <w:rsid w:val="00F50DEB"/>
    <w:rsid w:val="00F50F68"/>
    <w:rsid w:val="00F511B3"/>
    <w:rsid w:val="00F5162E"/>
    <w:rsid w:val="00F527CE"/>
    <w:rsid w:val="00F52E56"/>
    <w:rsid w:val="00F60B39"/>
    <w:rsid w:val="00F61D38"/>
    <w:rsid w:val="00F626CD"/>
    <w:rsid w:val="00F635EF"/>
    <w:rsid w:val="00F75971"/>
    <w:rsid w:val="00F815A0"/>
    <w:rsid w:val="00F82A39"/>
    <w:rsid w:val="00F91A38"/>
    <w:rsid w:val="00F93E54"/>
    <w:rsid w:val="00F9795F"/>
    <w:rsid w:val="00FB21D2"/>
    <w:rsid w:val="00FB471C"/>
    <w:rsid w:val="00FB4E81"/>
    <w:rsid w:val="00FB6BBC"/>
    <w:rsid w:val="00FB7673"/>
    <w:rsid w:val="00FB7FA1"/>
    <w:rsid w:val="00FC005D"/>
    <w:rsid w:val="00FC16BB"/>
    <w:rsid w:val="00FC5982"/>
    <w:rsid w:val="00FD7FC3"/>
    <w:rsid w:val="00FE4603"/>
    <w:rsid w:val="00FE5436"/>
    <w:rsid w:val="00FE5BC4"/>
    <w:rsid w:val="00FF0844"/>
    <w:rsid w:val="00FF1F90"/>
    <w:rsid w:val="00FF2764"/>
    <w:rsid w:val="00FF6A1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1503C"/>
  <w15:docId w15:val="{54C88117-07A6-4686-ADF2-53AC3D05A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DD2"/>
  </w:style>
  <w:style w:type="paragraph" w:styleId="Heading1">
    <w:name w:val="heading 1"/>
    <w:basedOn w:val="Normal"/>
    <w:next w:val="Normal"/>
    <w:link w:val="Heading1Char"/>
    <w:uiPriority w:val="9"/>
    <w:qFormat/>
    <w:rsid w:val="0090396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B0CD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B0CD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0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List1,Списък на абзаци,List Paragraph11,List Paragraph111"/>
    <w:basedOn w:val="Normal"/>
    <w:link w:val="ListParagraphChar"/>
    <w:uiPriority w:val="34"/>
    <w:qFormat/>
    <w:rsid w:val="005F0326"/>
    <w:pPr>
      <w:spacing w:before="100" w:beforeAutospacing="1" w:after="100" w:afterAutospacing="1" w:line="240" w:lineRule="auto"/>
    </w:pPr>
    <w:rPr>
      <w:rFonts w:ascii="Times New Roman" w:hAnsi="Times New Roman" w:cs="Times New Roman"/>
      <w:sz w:val="24"/>
      <w:szCs w:val="24"/>
      <w:lang w:val="en-US"/>
    </w:rPr>
  </w:style>
  <w:style w:type="paragraph" w:styleId="Header">
    <w:name w:val="header"/>
    <w:basedOn w:val="Normal"/>
    <w:link w:val="HeaderChar"/>
    <w:uiPriority w:val="99"/>
    <w:unhideWhenUsed/>
    <w:rsid w:val="00EF589F"/>
    <w:pPr>
      <w:tabs>
        <w:tab w:val="center" w:pos="4536"/>
        <w:tab w:val="right" w:pos="9072"/>
      </w:tabs>
      <w:spacing w:after="0" w:line="240" w:lineRule="auto"/>
    </w:pPr>
  </w:style>
  <w:style w:type="character" w:customStyle="1" w:styleId="HeaderChar">
    <w:name w:val="Header Char"/>
    <w:basedOn w:val="DefaultParagraphFont"/>
    <w:link w:val="Header"/>
    <w:uiPriority w:val="99"/>
    <w:rsid w:val="00EF589F"/>
  </w:style>
  <w:style w:type="paragraph" w:styleId="Footer">
    <w:name w:val="footer"/>
    <w:basedOn w:val="Normal"/>
    <w:link w:val="FooterChar"/>
    <w:uiPriority w:val="99"/>
    <w:unhideWhenUsed/>
    <w:rsid w:val="00EF589F"/>
    <w:pPr>
      <w:tabs>
        <w:tab w:val="center" w:pos="4536"/>
        <w:tab w:val="right" w:pos="9072"/>
      </w:tabs>
      <w:spacing w:after="0" w:line="240" w:lineRule="auto"/>
    </w:pPr>
  </w:style>
  <w:style w:type="character" w:customStyle="1" w:styleId="FooterChar">
    <w:name w:val="Footer Char"/>
    <w:basedOn w:val="DefaultParagraphFont"/>
    <w:link w:val="Footer"/>
    <w:uiPriority w:val="99"/>
    <w:rsid w:val="00EF589F"/>
  </w:style>
  <w:style w:type="paragraph" w:styleId="BalloonText">
    <w:name w:val="Balloon Text"/>
    <w:basedOn w:val="Normal"/>
    <w:link w:val="BalloonTextChar"/>
    <w:uiPriority w:val="99"/>
    <w:semiHidden/>
    <w:unhideWhenUsed/>
    <w:rsid w:val="00EF5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89F"/>
    <w:rPr>
      <w:rFonts w:ascii="Tahoma" w:hAnsi="Tahoma" w:cs="Tahoma"/>
      <w:sz w:val="16"/>
      <w:szCs w:val="16"/>
    </w:rPr>
  </w:style>
  <w:style w:type="paragraph" w:styleId="PlainText">
    <w:name w:val="Plain Text"/>
    <w:basedOn w:val="Normal"/>
    <w:link w:val="PlainTextChar"/>
    <w:uiPriority w:val="99"/>
    <w:semiHidden/>
    <w:unhideWhenUsed/>
    <w:rsid w:val="008022A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022AB"/>
    <w:rPr>
      <w:rFonts w:ascii="Calibri" w:hAnsi="Calibri"/>
      <w:szCs w:val="21"/>
    </w:rPr>
  </w:style>
  <w:style w:type="character" w:styleId="CommentReference">
    <w:name w:val="annotation reference"/>
    <w:basedOn w:val="DefaultParagraphFont"/>
    <w:uiPriority w:val="99"/>
    <w:semiHidden/>
    <w:unhideWhenUsed/>
    <w:rsid w:val="00C169D2"/>
    <w:rPr>
      <w:sz w:val="16"/>
      <w:szCs w:val="16"/>
    </w:rPr>
  </w:style>
  <w:style w:type="paragraph" w:styleId="CommentText">
    <w:name w:val="annotation text"/>
    <w:basedOn w:val="Normal"/>
    <w:link w:val="CommentTextChar"/>
    <w:uiPriority w:val="99"/>
    <w:semiHidden/>
    <w:unhideWhenUsed/>
    <w:rsid w:val="00C169D2"/>
    <w:pPr>
      <w:spacing w:line="240" w:lineRule="auto"/>
    </w:pPr>
    <w:rPr>
      <w:sz w:val="20"/>
      <w:szCs w:val="20"/>
    </w:rPr>
  </w:style>
  <w:style w:type="character" w:customStyle="1" w:styleId="CommentTextChar">
    <w:name w:val="Comment Text Char"/>
    <w:basedOn w:val="DefaultParagraphFont"/>
    <w:link w:val="CommentText"/>
    <w:uiPriority w:val="99"/>
    <w:semiHidden/>
    <w:rsid w:val="00C169D2"/>
    <w:rPr>
      <w:sz w:val="20"/>
      <w:szCs w:val="20"/>
    </w:rPr>
  </w:style>
  <w:style w:type="paragraph" w:styleId="CommentSubject">
    <w:name w:val="annotation subject"/>
    <w:basedOn w:val="CommentText"/>
    <w:next w:val="CommentText"/>
    <w:link w:val="CommentSubjectChar"/>
    <w:uiPriority w:val="99"/>
    <w:semiHidden/>
    <w:unhideWhenUsed/>
    <w:rsid w:val="00C169D2"/>
    <w:rPr>
      <w:b/>
      <w:bCs/>
    </w:rPr>
  </w:style>
  <w:style w:type="character" w:customStyle="1" w:styleId="CommentSubjectChar">
    <w:name w:val="Comment Subject Char"/>
    <w:basedOn w:val="CommentTextChar"/>
    <w:link w:val="CommentSubject"/>
    <w:uiPriority w:val="99"/>
    <w:semiHidden/>
    <w:rsid w:val="00C169D2"/>
    <w:rPr>
      <w:b/>
      <w:bCs/>
      <w:sz w:val="20"/>
      <w:szCs w:val="20"/>
    </w:rPr>
  </w:style>
  <w:style w:type="paragraph" w:styleId="Revision">
    <w:name w:val="Revision"/>
    <w:hidden/>
    <w:uiPriority w:val="99"/>
    <w:semiHidden/>
    <w:rsid w:val="00D06264"/>
    <w:pPr>
      <w:spacing w:after="0" w:line="240" w:lineRule="auto"/>
    </w:pPr>
  </w:style>
  <w:style w:type="paragraph" w:customStyle="1" w:styleId="Default">
    <w:name w:val="Default"/>
    <w:rsid w:val="00482FD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2C3B87"/>
  </w:style>
  <w:style w:type="paragraph" w:styleId="NormalWeb">
    <w:name w:val="Normal (Web)"/>
    <w:basedOn w:val="Normal"/>
    <w:uiPriority w:val="99"/>
    <w:semiHidden/>
    <w:unhideWhenUsed/>
    <w:rsid w:val="00942E24"/>
    <w:pPr>
      <w:spacing w:before="100" w:beforeAutospacing="1" w:after="100" w:afterAutospacing="1" w:line="240" w:lineRule="auto"/>
    </w:pPr>
    <w:rPr>
      <w:rFonts w:ascii="Times New Roman" w:hAnsi="Times New Roman" w:cs="Times New Roman"/>
      <w:sz w:val="24"/>
      <w:szCs w:val="24"/>
      <w:lang w:eastAsia="bg-BG"/>
    </w:rPr>
  </w:style>
  <w:style w:type="character" w:customStyle="1" w:styleId="ListParagraphChar">
    <w:name w:val="List Paragraph Char"/>
    <w:aliases w:val="List Paragraph1 Char,List1 Char,Списък на абзаци Char,List Paragraph11 Char,List Paragraph111 Char"/>
    <w:link w:val="ListParagraph"/>
    <w:uiPriority w:val="34"/>
    <w:locked/>
    <w:rsid w:val="00942E24"/>
    <w:rPr>
      <w:rFonts w:ascii="Times New Roman" w:hAnsi="Times New Roman" w:cs="Times New Roman"/>
      <w:sz w:val="24"/>
      <w:szCs w:val="24"/>
      <w:lang w:val="en-US"/>
    </w:rPr>
  </w:style>
  <w:style w:type="table" w:customStyle="1" w:styleId="TableGrid1">
    <w:name w:val="Table Grid1"/>
    <w:basedOn w:val="TableNormal"/>
    <w:next w:val="TableGrid"/>
    <w:uiPriority w:val="59"/>
    <w:rsid w:val="00942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listparagraph">
    <w:name w:val="gmail-msolistparagraph"/>
    <w:basedOn w:val="Normal"/>
    <w:rsid w:val="00AD0A6E"/>
    <w:pPr>
      <w:spacing w:before="100" w:beforeAutospacing="1" w:after="100" w:afterAutospacing="1" w:line="240" w:lineRule="auto"/>
    </w:pPr>
    <w:rPr>
      <w:rFonts w:ascii="Times New Roman" w:hAnsi="Times New Roman" w:cs="Times New Roman"/>
      <w:sz w:val="24"/>
      <w:szCs w:val="24"/>
      <w:lang w:eastAsia="bg-BG"/>
    </w:rPr>
  </w:style>
  <w:style w:type="character" w:customStyle="1" w:styleId="Heading2Char">
    <w:name w:val="Heading 2 Char"/>
    <w:basedOn w:val="DefaultParagraphFont"/>
    <w:link w:val="Heading2"/>
    <w:uiPriority w:val="9"/>
    <w:rsid w:val="00BB0CD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BB0CDF"/>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903967"/>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0002ED"/>
    <w:rPr>
      <w:color w:val="0000FF"/>
      <w:u w:val="single"/>
    </w:rPr>
  </w:style>
  <w:style w:type="paragraph" w:customStyle="1" w:styleId="default0">
    <w:name w:val="default"/>
    <w:basedOn w:val="Normal"/>
    <w:rsid w:val="000002ED"/>
    <w:pPr>
      <w:spacing w:before="100" w:beforeAutospacing="1" w:after="100" w:afterAutospacing="1" w:line="240" w:lineRule="auto"/>
    </w:pPr>
    <w:rPr>
      <w:rFonts w:ascii="Times New Roman" w:hAnsi="Times New Roman" w:cs="Times New Roman"/>
      <w:sz w:val="24"/>
      <w:szCs w:val="24"/>
      <w:lang w:eastAsia="bg-BG"/>
    </w:rPr>
  </w:style>
  <w:style w:type="character" w:customStyle="1" w:styleId="current-page-post-title">
    <w:name w:val="current-page-post-title"/>
    <w:basedOn w:val="DefaultParagraphFont"/>
    <w:rsid w:val="000002ED"/>
  </w:style>
  <w:style w:type="character" w:styleId="Strong">
    <w:name w:val="Strong"/>
    <w:basedOn w:val="DefaultParagraphFont"/>
    <w:uiPriority w:val="22"/>
    <w:qFormat/>
    <w:rsid w:val="000002ED"/>
    <w:rPr>
      <w:b/>
      <w:bCs/>
    </w:rPr>
  </w:style>
  <w:style w:type="character" w:customStyle="1" w:styleId="Bodytext">
    <w:name w:val="Body text_"/>
    <w:basedOn w:val="DefaultParagraphFont"/>
    <w:link w:val="BodyText1"/>
    <w:rsid w:val="000002ED"/>
    <w:rPr>
      <w:rFonts w:ascii="Calibri" w:eastAsia="Calibri" w:hAnsi="Calibri" w:cs="Calibri"/>
      <w:sz w:val="21"/>
      <w:szCs w:val="21"/>
      <w:shd w:val="clear" w:color="auto" w:fill="FFFFFF"/>
    </w:rPr>
  </w:style>
  <w:style w:type="character" w:customStyle="1" w:styleId="BodytextBold">
    <w:name w:val="Body text + Bold"/>
    <w:basedOn w:val="Bodytext"/>
    <w:rsid w:val="000002ED"/>
    <w:rPr>
      <w:rFonts w:ascii="Calibri" w:eastAsia="Calibri" w:hAnsi="Calibri" w:cs="Calibri"/>
      <w:b/>
      <w:bCs/>
      <w:color w:val="000000"/>
      <w:spacing w:val="0"/>
      <w:w w:val="100"/>
      <w:position w:val="0"/>
      <w:sz w:val="21"/>
      <w:szCs w:val="21"/>
      <w:shd w:val="clear" w:color="auto" w:fill="FFFFFF"/>
      <w:lang w:val="bg-BG" w:eastAsia="bg-BG" w:bidi="bg-BG"/>
    </w:rPr>
  </w:style>
  <w:style w:type="paragraph" w:customStyle="1" w:styleId="BodyText1">
    <w:name w:val="Body Text1"/>
    <w:basedOn w:val="Normal"/>
    <w:link w:val="Bodytext"/>
    <w:rsid w:val="000002ED"/>
    <w:pPr>
      <w:widowControl w:val="0"/>
      <w:shd w:val="clear" w:color="auto" w:fill="FFFFFF"/>
      <w:spacing w:before="360" w:after="120" w:line="307" w:lineRule="exact"/>
      <w:jc w:val="both"/>
    </w:pPr>
    <w:rPr>
      <w:rFonts w:ascii="Calibri" w:eastAsia="Calibri" w:hAnsi="Calibri" w:cs="Calibri"/>
      <w:sz w:val="21"/>
      <w:szCs w:val="21"/>
    </w:rPr>
  </w:style>
  <w:style w:type="character" w:customStyle="1" w:styleId="Heading20">
    <w:name w:val="Heading #2_"/>
    <w:basedOn w:val="DefaultParagraphFont"/>
    <w:link w:val="Heading21"/>
    <w:rsid w:val="0081009E"/>
    <w:rPr>
      <w:rFonts w:ascii="Calibri" w:eastAsia="Calibri" w:hAnsi="Calibri" w:cs="Calibri"/>
      <w:b/>
      <w:bCs/>
      <w:sz w:val="20"/>
      <w:szCs w:val="20"/>
      <w:shd w:val="clear" w:color="auto" w:fill="FFFFFF"/>
    </w:rPr>
  </w:style>
  <w:style w:type="paragraph" w:customStyle="1" w:styleId="Heading21">
    <w:name w:val="Heading #2"/>
    <w:basedOn w:val="Normal"/>
    <w:link w:val="Heading20"/>
    <w:rsid w:val="0081009E"/>
    <w:pPr>
      <w:widowControl w:val="0"/>
      <w:shd w:val="clear" w:color="auto" w:fill="FFFFFF"/>
      <w:spacing w:before="300" w:after="60" w:line="0" w:lineRule="atLeast"/>
      <w:ind w:hanging="5680"/>
      <w:outlineLvl w:val="1"/>
    </w:pPr>
    <w:rPr>
      <w:rFonts w:ascii="Calibri" w:eastAsia="Calibri" w:hAnsi="Calibri" w:cs="Calibri"/>
      <w:b/>
      <w:bCs/>
      <w:sz w:val="20"/>
      <w:szCs w:val="20"/>
    </w:rPr>
  </w:style>
  <w:style w:type="paragraph" w:customStyle="1" w:styleId="BodyText2">
    <w:name w:val="Body Text2"/>
    <w:basedOn w:val="Normal"/>
    <w:rsid w:val="0081009E"/>
    <w:pPr>
      <w:widowControl w:val="0"/>
      <w:shd w:val="clear" w:color="auto" w:fill="FFFFFF"/>
      <w:spacing w:before="60" w:after="720" w:line="254" w:lineRule="exact"/>
      <w:ind w:hanging="340"/>
    </w:pPr>
    <w:rPr>
      <w:rFonts w:ascii="Calibri" w:eastAsia="Calibri" w:hAnsi="Calibri" w:cs="Calibri"/>
      <w:color w:val="000000"/>
      <w:sz w:val="20"/>
      <w:szCs w:val="20"/>
      <w:lang w:eastAsia="bg-BG" w:bidi="bg-BG"/>
    </w:rPr>
  </w:style>
  <w:style w:type="character" w:customStyle="1" w:styleId="Bodytext3">
    <w:name w:val="Body text (3)"/>
    <w:basedOn w:val="DefaultParagraphFont"/>
    <w:rsid w:val="0081009E"/>
    <w:rPr>
      <w:rFonts w:ascii="Calibri" w:eastAsia="Calibri" w:hAnsi="Calibri" w:cs="Calibri"/>
      <w:b w:val="0"/>
      <w:bCs w:val="0"/>
      <w:i w:val="0"/>
      <w:iCs w:val="0"/>
      <w:smallCaps w:val="0"/>
      <w:strike w:val="0"/>
      <w:color w:val="000000"/>
      <w:spacing w:val="0"/>
      <w:w w:val="100"/>
      <w:position w:val="0"/>
      <w:sz w:val="22"/>
      <w:szCs w:val="22"/>
      <w:u w:val="none"/>
      <w:lang w:val="bg-BG" w:eastAsia="bg-BG" w:bidi="bg-BG"/>
    </w:rPr>
  </w:style>
  <w:style w:type="character" w:customStyle="1" w:styleId="Bodytext3115ptBold">
    <w:name w:val="Body text (3) + 11;5 pt;Bold"/>
    <w:basedOn w:val="DefaultParagraphFont"/>
    <w:rsid w:val="0081009E"/>
    <w:rPr>
      <w:rFonts w:ascii="Calibri" w:eastAsia="Calibri" w:hAnsi="Calibri" w:cs="Calibri"/>
      <w:b/>
      <w:bCs/>
      <w:i w:val="0"/>
      <w:iCs w:val="0"/>
      <w:smallCaps w:val="0"/>
      <w:strike w:val="0"/>
      <w:color w:val="000000"/>
      <w:spacing w:val="0"/>
      <w:w w:val="100"/>
      <w:position w:val="0"/>
      <w:sz w:val="23"/>
      <w:szCs w:val="23"/>
      <w:u w:val="none"/>
      <w:lang w:val="bg-BG" w:eastAsia="bg-BG" w:bidi="bg-BG"/>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single spa"/>
    <w:basedOn w:val="Normal"/>
    <w:link w:val="FootnoteTextChar"/>
    <w:unhideWhenUsed/>
    <w:rsid w:val="00ED207A"/>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rsid w:val="00ED207A"/>
    <w:rPr>
      <w:rFonts w:ascii="Calibri" w:eastAsia="Calibri" w:hAnsi="Calibri" w:cs="Times New Roman"/>
      <w:sz w:val="20"/>
      <w:szCs w:val="20"/>
      <w:lang w:val="x-none" w:eastAsia="x-none"/>
    </w:rPr>
  </w:style>
  <w:style w:type="paragraph" w:styleId="ListBullet">
    <w:name w:val="List Bullet"/>
    <w:basedOn w:val="Normal"/>
    <w:autoRedefine/>
    <w:rsid w:val="001E76B0"/>
    <w:pPr>
      <w:tabs>
        <w:tab w:val="left" w:pos="360"/>
      </w:tabs>
      <w:spacing w:after="120" w:line="240" w:lineRule="auto"/>
      <w:jc w:val="both"/>
    </w:pPr>
    <w:rPr>
      <w:rFonts w:ascii="Times New Roman" w:eastAsia="Times New Roman" w:hAnsi="Times New Roman" w:cs="Times New Roman"/>
      <w:sz w:val="24"/>
      <w:szCs w:val="20"/>
      <w:lang w:val="en-GB" w:eastAsia="en-GB"/>
    </w:rPr>
  </w:style>
  <w:style w:type="paragraph" w:customStyle="1" w:styleId="Text1">
    <w:name w:val="Text 1"/>
    <w:basedOn w:val="Normal"/>
    <w:rsid w:val="00153F1A"/>
    <w:pPr>
      <w:spacing w:after="240" w:line="240" w:lineRule="auto"/>
      <w:ind w:left="482"/>
      <w:jc w:val="both"/>
    </w:pPr>
    <w:rPr>
      <w:rFonts w:ascii="Times New Roman" w:eastAsia="Times New Roman" w:hAnsi="Times New Roman" w:cs="Times New Roman"/>
      <w:snapToGrid w:val="0"/>
      <w:sz w:val="24"/>
      <w:szCs w:val="20"/>
      <w:lang w:val="en-GB"/>
    </w:rPr>
  </w:style>
  <w:style w:type="table" w:customStyle="1" w:styleId="TableGrid2">
    <w:name w:val="Table Grid2"/>
    <w:basedOn w:val="TableNormal"/>
    <w:next w:val="TableGrid"/>
    <w:uiPriority w:val="59"/>
    <w:rsid w:val="00670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22913">
      <w:bodyDiv w:val="1"/>
      <w:marLeft w:val="0"/>
      <w:marRight w:val="0"/>
      <w:marTop w:val="0"/>
      <w:marBottom w:val="0"/>
      <w:divBdr>
        <w:top w:val="none" w:sz="0" w:space="0" w:color="auto"/>
        <w:left w:val="none" w:sz="0" w:space="0" w:color="auto"/>
        <w:bottom w:val="none" w:sz="0" w:space="0" w:color="auto"/>
        <w:right w:val="none" w:sz="0" w:space="0" w:color="auto"/>
      </w:divBdr>
      <w:divsChild>
        <w:div w:id="316031839">
          <w:marLeft w:val="0"/>
          <w:marRight w:val="0"/>
          <w:marTop w:val="0"/>
          <w:marBottom w:val="0"/>
          <w:divBdr>
            <w:top w:val="none" w:sz="0" w:space="0" w:color="auto"/>
            <w:left w:val="none" w:sz="0" w:space="0" w:color="auto"/>
            <w:bottom w:val="none" w:sz="0" w:space="0" w:color="auto"/>
            <w:right w:val="none" w:sz="0" w:space="0" w:color="auto"/>
          </w:divBdr>
          <w:divsChild>
            <w:div w:id="1718896010">
              <w:marLeft w:val="0"/>
              <w:marRight w:val="0"/>
              <w:marTop w:val="0"/>
              <w:marBottom w:val="0"/>
              <w:divBdr>
                <w:top w:val="none" w:sz="0" w:space="0" w:color="auto"/>
                <w:left w:val="none" w:sz="0" w:space="0" w:color="auto"/>
                <w:bottom w:val="none" w:sz="0" w:space="0" w:color="auto"/>
                <w:right w:val="none" w:sz="0" w:space="0" w:color="auto"/>
              </w:divBdr>
            </w:div>
            <w:div w:id="1512451028">
              <w:marLeft w:val="0"/>
              <w:marRight w:val="0"/>
              <w:marTop w:val="0"/>
              <w:marBottom w:val="0"/>
              <w:divBdr>
                <w:top w:val="none" w:sz="0" w:space="0" w:color="auto"/>
                <w:left w:val="none" w:sz="0" w:space="0" w:color="auto"/>
                <w:bottom w:val="none" w:sz="0" w:space="0" w:color="auto"/>
                <w:right w:val="none" w:sz="0" w:space="0" w:color="auto"/>
              </w:divBdr>
            </w:div>
            <w:div w:id="1809012189">
              <w:marLeft w:val="0"/>
              <w:marRight w:val="0"/>
              <w:marTop w:val="0"/>
              <w:marBottom w:val="0"/>
              <w:divBdr>
                <w:top w:val="none" w:sz="0" w:space="0" w:color="auto"/>
                <w:left w:val="none" w:sz="0" w:space="0" w:color="auto"/>
                <w:bottom w:val="none" w:sz="0" w:space="0" w:color="auto"/>
                <w:right w:val="none" w:sz="0" w:space="0" w:color="auto"/>
              </w:divBdr>
            </w:div>
            <w:div w:id="595747344">
              <w:marLeft w:val="0"/>
              <w:marRight w:val="0"/>
              <w:marTop w:val="0"/>
              <w:marBottom w:val="0"/>
              <w:divBdr>
                <w:top w:val="none" w:sz="0" w:space="0" w:color="auto"/>
                <w:left w:val="none" w:sz="0" w:space="0" w:color="auto"/>
                <w:bottom w:val="none" w:sz="0" w:space="0" w:color="auto"/>
                <w:right w:val="none" w:sz="0" w:space="0" w:color="auto"/>
              </w:divBdr>
            </w:div>
          </w:divsChild>
        </w:div>
        <w:div w:id="1081876262">
          <w:marLeft w:val="0"/>
          <w:marRight w:val="0"/>
          <w:marTop w:val="0"/>
          <w:marBottom w:val="0"/>
          <w:divBdr>
            <w:top w:val="none" w:sz="0" w:space="0" w:color="auto"/>
            <w:left w:val="none" w:sz="0" w:space="0" w:color="auto"/>
            <w:bottom w:val="none" w:sz="0" w:space="0" w:color="auto"/>
            <w:right w:val="none" w:sz="0" w:space="0" w:color="auto"/>
          </w:divBdr>
        </w:div>
      </w:divsChild>
    </w:div>
    <w:div w:id="315109549">
      <w:bodyDiv w:val="1"/>
      <w:marLeft w:val="0"/>
      <w:marRight w:val="0"/>
      <w:marTop w:val="0"/>
      <w:marBottom w:val="0"/>
      <w:divBdr>
        <w:top w:val="none" w:sz="0" w:space="0" w:color="auto"/>
        <w:left w:val="none" w:sz="0" w:space="0" w:color="auto"/>
        <w:bottom w:val="none" w:sz="0" w:space="0" w:color="auto"/>
        <w:right w:val="none" w:sz="0" w:space="0" w:color="auto"/>
      </w:divBdr>
      <w:divsChild>
        <w:div w:id="1514101630">
          <w:marLeft w:val="0"/>
          <w:marRight w:val="0"/>
          <w:marTop w:val="0"/>
          <w:marBottom w:val="0"/>
          <w:divBdr>
            <w:top w:val="none" w:sz="0" w:space="0" w:color="auto"/>
            <w:left w:val="none" w:sz="0" w:space="0" w:color="auto"/>
            <w:bottom w:val="none" w:sz="0" w:space="0" w:color="auto"/>
            <w:right w:val="none" w:sz="0" w:space="0" w:color="auto"/>
          </w:divBdr>
        </w:div>
        <w:div w:id="584194888">
          <w:marLeft w:val="0"/>
          <w:marRight w:val="0"/>
          <w:marTop w:val="0"/>
          <w:marBottom w:val="0"/>
          <w:divBdr>
            <w:top w:val="none" w:sz="0" w:space="0" w:color="auto"/>
            <w:left w:val="none" w:sz="0" w:space="0" w:color="auto"/>
            <w:bottom w:val="none" w:sz="0" w:space="0" w:color="auto"/>
            <w:right w:val="none" w:sz="0" w:space="0" w:color="auto"/>
          </w:divBdr>
        </w:div>
        <w:div w:id="706297382">
          <w:marLeft w:val="0"/>
          <w:marRight w:val="0"/>
          <w:marTop w:val="0"/>
          <w:marBottom w:val="0"/>
          <w:divBdr>
            <w:top w:val="none" w:sz="0" w:space="0" w:color="auto"/>
            <w:left w:val="none" w:sz="0" w:space="0" w:color="auto"/>
            <w:bottom w:val="none" w:sz="0" w:space="0" w:color="auto"/>
            <w:right w:val="none" w:sz="0" w:space="0" w:color="auto"/>
          </w:divBdr>
        </w:div>
        <w:div w:id="1282804153">
          <w:marLeft w:val="0"/>
          <w:marRight w:val="0"/>
          <w:marTop w:val="0"/>
          <w:marBottom w:val="0"/>
          <w:divBdr>
            <w:top w:val="none" w:sz="0" w:space="0" w:color="auto"/>
            <w:left w:val="none" w:sz="0" w:space="0" w:color="auto"/>
            <w:bottom w:val="none" w:sz="0" w:space="0" w:color="auto"/>
            <w:right w:val="none" w:sz="0" w:space="0" w:color="auto"/>
          </w:divBdr>
        </w:div>
        <w:div w:id="1979992856">
          <w:marLeft w:val="0"/>
          <w:marRight w:val="0"/>
          <w:marTop w:val="0"/>
          <w:marBottom w:val="0"/>
          <w:divBdr>
            <w:top w:val="none" w:sz="0" w:space="0" w:color="auto"/>
            <w:left w:val="none" w:sz="0" w:space="0" w:color="auto"/>
            <w:bottom w:val="none" w:sz="0" w:space="0" w:color="auto"/>
            <w:right w:val="none" w:sz="0" w:space="0" w:color="auto"/>
          </w:divBdr>
        </w:div>
        <w:div w:id="17128800">
          <w:marLeft w:val="0"/>
          <w:marRight w:val="0"/>
          <w:marTop w:val="0"/>
          <w:marBottom w:val="0"/>
          <w:divBdr>
            <w:top w:val="none" w:sz="0" w:space="0" w:color="auto"/>
            <w:left w:val="none" w:sz="0" w:space="0" w:color="auto"/>
            <w:bottom w:val="none" w:sz="0" w:space="0" w:color="auto"/>
            <w:right w:val="none" w:sz="0" w:space="0" w:color="auto"/>
          </w:divBdr>
        </w:div>
        <w:div w:id="1508059485">
          <w:marLeft w:val="0"/>
          <w:marRight w:val="0"/>
          <w:marTop w:val="0"/>
          <w:marBottom w:val="0"/>
          <w:divBdr>
            <w:top w:val="none" w:sz="0" w:space="0" w:color="auto"/>
            <w:left w:val="none" w:sz="0" w:space="0" w:color="auto"/>
            <w:bottom w:val="none" w:sz="0" w:space="0" w:color="auto"/>
            <w:right w:val="none" w:sz="0" w:space="0" w:color="auto"/>
          </w:divBdr>
        </w:div>
        <w:div w:id="1907572653">
          <w:marLeft w:val="0"/>
          <w:marRight w:val="0"/>
          <w:marTop w:val="0"/>
          <w:marBottom w:val="0"/>
          <w:divBdr>
            <w:top w:val="none" w:sz="0" w:space="0" w:color="auto"/>
            <w:left w:val="none" w:sz="0" w:space="0" w:color="auto"/>
            <w:bottom w:val="none" w:sz="0" w:space="0" w:color="auto"/>
            <w:right w:val="none" w:sz="0" w:space="0" w:color="auto"/>
          </w:divBdr>
        </w:div>
        <w:div w:id="1858959577">
          <w:marLeft w:val="0"/>
          <w:marRight w:val="0"/>
          <w:marTop w:val="0"/>
          <w:marBottom w:val="0"/>
          <w:divBdr>
            <w:top w:val="none" w:sz="0" w:space="0" w:color="auto"/>
            <w:left w:val="none" w:sz="0" w:space="0" w:color="auto"/>
            <w:bottom w:val="none" w:sz="0" w:space="0" w:color="auto"/>
            <w:right w:val="none" w:sz="0" w:space="0" w:color="auto"/>
          </w:divBdr>
        </w:div>
        <w:div w:id="1397241171">
          <w:marLeft w:val="0"/>
          <w:marRight w:val="0"/>
          <w:marTop w:val="0"/>
          <w:marBottom w:val="0"/>
          <w:divBdr>
            <w:top w:val="none" w:sz="0" w:space="0" w:color="auto"/>
            <w:left w:val="none" w:sz="0" w:space="0" w:color="auto"/>
            <w:bottom w:val="none" w:sz="0" w:space="0" w:color="auto"/>
            <w:right w:val="none" w:sz="0" w:space="0" w:color="auto"/>
          </w:divBdr>
        </w:div>
        <w:div w:id="1202591139">
          <w:marLeft w:val="0"/>
          <w:marRight w:val="0"/>
          <w:marTop w:val="0"/>
          <w:marBottom w:val="0"/>
          <w:divBdr>
            <w:top w:val="none" w:sz="0" w:space="0" w:color="auto"/>
            <w:left w:val="none" w:sz="0" w:space="0" w:color="auto"/>
            <w:bottom w:val="none" w:sz="0" w:space="0" w:color="auto"/>
            <w:right w:val="none" w:sz="0" w:space="0" w:color="auto"/>
          </w:divBdr>
        </w:div>
      </w:divsChild>
    </w:div>
    <w:div w:id="373778058">
      <w:bodyDiv w:val="1"/>
      <w:marLeft w:val="0"/>
      <w:marRight w:val="0"/>
      <w:marTop w:val="0"/>
      <w:marBottom w:val="0"/>
      <w:divBdr>
        <w:top w:val="none" w:sz="0" w:space="0" w:color="auto"/>
        <w:left w:val="none" w:sz="0" w:space="0" w:color="auto"/>
        <w:bottom w:val="none" w:sz="0" w:space="0" w:color="auto"/>
        <w:right w:val="none" w:sz="0" w:space="0" w:color="auto"/>
      </w:divBdr>
      <w:divsChild>
        <w:div w:id="1599175578">
          <w:marLeft w:val="0"/>
          <w:marRight w:val="0"/>
          <w:marTop w:val="0"/>
          <w:marBottom w:val="0"/>
          <w:divBdr>
            <w:top w:val="none" w:sz="0" w:space="0" w:color="auto"/>
            <w:left w:val="none" w:sz="0" w:space="0" w:color="auto"/>
            <w:bottom w:val="none" w:sz="0" w:space="0" w:color="auto"/>
            <w:right w:val="none" w:sz="0" w:space="0" w:color="auto"/>
          </w:divBdr>
        </w:div>
        <w:div w:id="1930967109">
          <w:marLeft w:val="0"/>
          <w:marRight w:val="0"/>
          <w:marTop w:val="0"/>
          <w:marBottom w:val="0"/>
          <w:divBdr>
            <w:top w:val="none" w:sz="0" w:space="0" w:color="auto"/>
            <w:left w:val="none" w:sz="0" w:space="0" w:color="auto"/>
            <w:bottom w:val="none" w:sz="0" w:space="0" w:color="auto"/>
            <w:right w:val="none" w:sz="0" w:space="0" w:color="auto"/>
          </w:divBdr>
        </w:div>
        <w:div w:id="1320841387">
          <w:marLeft w:val="0"/>
          <w:marRight w:val="0"/>
          <w:marTop w:val="0"/>
          <w:marBottom w:val="0"/>
          <w:divBdr>
            <w:top w:val="none" w:sz="0" w:space="0" w:color="auto"/>
            <w:left w:val="none" w:sz="0" w:space="0" w:color="auto"/>
            <w:bottom w:val="none" w:sz="0" w:space="0" w:color="auto"/>
            <w:right w:val="none" w:sz="0" w:space="0" w:color="auto"/>
          </w:divBdr>
        </w:div>
        <w:div w:id="2117554558">
          <w:marLeft w:val="0"/>
          <w:marRight w:val="0"/>
          <w:marTop w:val="0"/>
          <w:marBottom w:val="0"/>
          <w:divBdr>
            <w:top w:val="none" w:sz="0" w:space="0" w:color="auto"/>
            <w:left w:val="none" w:sz="0" w:space="0" w:color="auto"/>
            <w:bottom w:val="none" w:sz="0" w:space="0" w:color="auto"/>
            <w:right w:val="none" w:sz="0" w:space="0" w:color="auto"/>
          </w:divBdr>
        </w:div>
        <w:div w:id="1688948712">
          <w:marLeft w:val="720"/>
          <w:marRight w:val="0"/>
          <w:marTop w:val="0"/>
          <w:marBottom w:val="0"/>
          <w:divBdr>
            <w:top w:val="none" w:sz="0" w:space="0" w:color="auto"/>
            <w:left w:val="none" w:sz="0" w:space="0" w:color="auto"/>
            <w:bottom w:val="none" w:sz="0" w:space="0" w:color="auto"/>
            <w:right w:val="none" w:sz="0" w:space="0" w:color="auto"/>
          </w:divBdr>
        </w:div>
        <w:div w:id="155877022">
          <w:marLeft w:val="720"/>
          <w:marRight w:val="0"/>
          <w:marTop w:val="0"/>
          <w:marBottom w:val="0"/>
          <w:divBdr>
            <w:top w:val="none" w:sz="0" w:space="0" w:color="auto"/>
            <w:left w:val="none" w:sz="0" w:space="0" w:color="auto"/>
            <w:bottom w:val="none" w:sz="0" w:space="0" w:color="auto"/>
            <w:right w:val="none" w:sz="0" w:space="0" w:color="auto"/>
          </w:divBdr>
        </w:div>
        <w:div w:id="529611927">
          <w:marLeft w:val="720"/>
          <w:marRight w:val="0"/>
          <w:marTop w:val="0"/>
          <w:marBottom w:val="0"/>
          <w:divBdr>
            <w:top w:val="none" w:sz="0" w:space="0" w:color="auto"/>
            <w:left w:val="none" w:sz="0" w:space="0" w:color="auto"/>
            <w:bottom w:val="none" w:sz="0" w:space="0" w:color="auto"/>
            <w:right w:val="none" w:sz="0" w:space="0" w:color="auto"/>
          </w:divBdr>
        </w:div>
        <w:div w:id="92895208">
          <w:marLeft w:val="720"/>
          <w:marRight w:val="0"/>
          <w:marTop w:val="0"/>
          <w:marBottom w:val="0"/>
          <w:divBdr>
            <w:top w:val="none" w:sz="0" w:space="0" w:color="auto"/>
            <w:left w:val="none" w:sz="0" w:space="0" w:color="auto"/>
            <w:bottom w:val="none" w:sz="0" w:space="0" w:color="auto"/>
            <w:right w:val="none" w:sz="0" w:space="0" w:color="auto"/>
          </w:divBdr>
        </w:div>
        <w:div w:id="752703334">
          <w:marLeft w:val="720"/>
          <w:marRight w:val="0"/>
          <w:marTop w:val="0"/>
          <w:marBottom w:val="0"/>
          <w:divBdr>
            <w:top w:val="none" w:sz="0" w:space="0" w:color="auto"/>
            <w:left w:val="none" w:sz="0" w:space="0" w:color="auto"/>
            <w:bottom w:val="none" w:sz="0" w:space="0" w:color="auto"/>
            <w:right w:val="none" w:sz="0" w:space="0" w:color="auto"/>
          </w:divBdr>
        </w:div>
        <w:div w:id="38818720">
          <w:marLeft w:val="720"/>
          <w:marRight w:val="0"/>
          <w:marTop w:val="0"/>
          <w:marBottom w:val="0"/>
          <w:divBdr>
            <w:top w:val="none" w:sz="0" w:space="0" w:color="auto"/>
            <w:left w:val="none" w:sz="0" w:space="0" w:color="auto"/>
            <w:bottom w:val="none" w:sz="0" w:space="0" w:color="auto"/>
            <w:right w:val="none" w:sz="0" w:space="0" w:color="auto"/>
          </w:divBdr>
        </w:div>
        <w:div w:id="1252619991">
          <w:marLeft w:val="720"/>
          <w:marRight w:val="0"/>
          <w:marTop w:val="0"/>
          <w:marBottom w:val="0"/>
          <w:divBdr>
            <w:top w:val="none" w:sz="0" w:space="0" w:color="auto"/>
            <w:left w:val="none" w:sz="0" w:space="0" w:color="auto"/>
            <w:bottom w:val="none" w:sz="0" w:space="0" w:color="auto"/>
            <w:right w:val="none" w:sz="0" w:space="0" w:color="auto"/>
          </w:divBdr>
        </w:div>
        <w:div w:id="1217010803">
          <w:marLeft w:val="720"/>
          <w:marRight w:val="0"/>
          <w:marTop w:val="0"/>
          <w:marBottom w:val="0"/>
          <w:divBdr>
            <w:top w:val="none" w:sz="0" w:space="0" w:color="auto"/>
            <w:left w:val="none" w:sz="0" w:space="0" w:color="auto"/>
            <w:bottom w:val="none" w:sz="0" w:space="0" w:color="auto"/>
            <w:right w:val="none" w:sz="0" w:space="0" w:color="auto"/>
          </w:divBdr>
        </w:div>
        <w:div w:id="1782146295">
          <w:marLeft w:val="360"/>
          <w:marRight w:val="0"/>
          <w:marTop w:val="0"/>
          <w:marBottom w:val="0"/>
          <w:divBdr>
            <w:top w:val="none" w:sz="0" w:space="0" w:color="auto"/>
            <w:left w:val="none" w:sz="0" w:space="0" w:color="auto"/>
            <w:bottom w:val="none" w:sz="0" w:space="0" w:color="auto"/>
            <w:right w:val="none" w:sz="0" w:space="0" w:color="auto"/>
          </w:divBdr>
        </w:div>
        <w:div w:id="118382330">
          <w:marLeft w:val="360"/>
          <w:marRight w:val="0"/>
          <w:marTop w:val="0"/>
          <w:marBottom w:val="0"/>
          <w:divBdr>
            <w:top w:val="none" w:sz="0" w:space="0" w:color="auto"/>
            <w:left w:val="none" w:sz="0" w:space="0" w:color="auto"/>
            <w:bottom w:val="none" w:sz="0" w:space="0" w:color="auto"/>
            <w:right w:val="none" w:sz="0" w:space="0" w:color="auto"/>
          </w:divBdr>
        </w:div>
        <w:div w:id="1348948221">
          <w:marLeft w:val="0"/>
          <w:marRight w:val="0"/>
          <w:marTop w:val="0"/>
          <w:marBottom w:val="0"/>
          <w:divBdr>
            <w:top w:val="none" w:sz="0" w:space="0" w:color="auto"/>
            <w:left w:val="none" w:sz="0" w:space="0" w:color="auto"/>
            <w:bottom w:val="none" w:sz="0" w:space="0" w:color="auto"/>
            <w:right w:val="none" w:sz="0" w:space="0" w:color="auto"/>
          </w:divBdr>
        </w:div>
      </w:divsChild>
    </w:div>
    <w:div w:id="591359559">
      <w:bodyDiv w:val="1"/>
      <w:marLeft w:val="0"/>
      <w:marRight w:val="0"/>
      <w:marTop w:val="0"/>
      <w:marBottom w:val="0"/>
      <w:divBdr>
        <w:top w:val="none" w:sz="0" w:space="0" w:color="auto"/>
        <w:left w:val="none" w:sz="0" w:space="0" w:color="auto"/>
        <w:bottom w:val="none" w:sz="0" w:space="0" w:color="auto"/>
        <w:right w:val="none" w:sz="0" w:space="0" w:color="auto"/>
      </w:divBdr>
      <w:divsChild>
        <w:div w:id="2101169981">
          <w:marLeft w:val="0"/>
          <w:marRight w:val="0"/>
          <w:marTop w:val="0"/>
          <w:marBottom w:val="0"/>
          <w:divBdr>
            <w:top w:val="none" w:sz="0" w:space="0" w:color="auto"/>
            <w:left w:val="none" w:sz="0" w:space="0" w:color="auto"/>
            <w:bottom w:val="none" w:sz="0" w:space="0" w:color="auto"/>
            <w:right w:val="none" w:sz="0" w:space="0" w:color="auto"/>
          </w:divBdr>
        </w:div>
        <w:div w:id="1409694611">
          <w:marLeft w:val="0"/>
          <w:marRight w:val="0"/>
          <w:marTop w:val="0"/>
          <w:marBottom w:val="0"/>
          <w:divBdr>
            <w:top w:val="none" w:sz="0" w:space="0" w:color="auto"/>
            <w:left w:val="none" w:sz="0" w:space="0" w:color="auto"/>
            <w:bottom w:val="none" w:sz="0" w:space="0" w:color="auto"/>
            <w:right w:val="none" w:sz="0" w:space="0" w:color="auto"/>
          </w:divBdr>
          <w:divsChild>
            <w:div w:id="1904294478">
              <w:marLeft w:val="0"/>
              <w:marRight w:val="0"/>
              <w:marTop w:val="0"/>
              <w:marBottom w:val="0"/>
              <w:divBdr>
                <w:top w:val="none" w:sz="0" w:space="0" w:color="auto"/>
                <w:left w:val="none" w:sz="0" w:space="0" w:color="auto"/>
                <w:bottom w:val="none" w:sz="0" w:space="0" w:color="auto"/>
                <w:right w:val="none" w:sz="0" w:space="0" w:color="auto"/>
              </w:divBdr>
            </w:div>
          </w:divsChild>
        </w:div>
        <w:div w:id="657223853">
          <w:marLeft w:val="0"/>
          <w:marRight w:val="0"/>
          <w:marTop w:val="0"/>
          <w:marBottom w:val="0"/>
          <w:divBdr>
            <w:top w:val="none" w:sz="0" w:space="0" w:color="auto"/>
            <w:left w:val="none" w:sz="0" w:space="0" w:color="auto"/>
            <w:bottom w:val="none" w:sz="0" w:space="0" w:color="auto"/>
            <w:right w:val="none" w:sz="0" w:space="0" w:color="auto"/>
          </w:divBdr>
          <w:divsChild>
            <w:div w:id="53890254">
              <w:marLeft w:val="0"/>
              <w:marRight w:val="0"/>
              <w:marTop w:val="0"/>
              <w:marBottom w:val="0"/>
              <w:divBdr>
                <w:top w:val="none" w:sz="0" w:space="0" w:color="auto"/>
                <w:left w:val="none" w:sz="0" w:space="0" w:color="auto"/>
                <w:bottom w:val="none" w:sz="0" w:space="0" w:color="auto"/>
                <w:right w:val="none" w:sz="0" w:space="0" w:color="auto"/>
              </w:divBdr>
            </w:div>
          </w:divsChild>
        </w:div>
        <w:div w:id="1690787739">
          <w:marLeft w:val="0"/>
          <w:marRight w:val="0"/>
          <w:marTop w:val="0"/>
          <w:marBottom w:val="0"/>
          <w:divBdr>
            <w:top w:val="none" w:sz="0" w:space="0" w:color="auto"/>
            <w:left w:val="none" w:sz="0" w:space="0" w:color="auto"/>
            <w:bottom w:val="none" w:sz="0" w:space="0" w:color="auto"/>
            <w:right w:val="none" w:sz="0" w:space="0" w:color="auto"/>
          </w:divBdr>
          <w:divsChild>
            <w:div w:id="992371421">
              <w:marLeft w:val="0"/>
              <w:marRight w:val="0"/>
              <w:marTop w:val="0"/>
              <w:marBottom w:val="0"/>
              <w:divBdr>
                <w:top w:val="none" w:sz="0" w:space="0" w:color="auto"/>
                <w:left w:val="none" w:sz="0" w:space="0" w:color="auto"/>
                <w:bottom w:val="none" w:sz="0" w:space="0" w:color="auto"/>
                <w:right w:val="none" w:sz="0" w:space="0" w:color="auto"/>
              </w:divBdr>
            </w:div>
          </w:divsChild>
        </w:div>
        <w:div w:id="613054773">
          <w:marLeft w:val="0"/>
          <w:marRight w:val="0"/>
          <w:marTop w:val="0"/>
          <w:marBottom w:val="0"/>
          <w:divBdr>
            <w:top w:val="none" w:sz="0" w:space="0" w:color="auto"/>
            <w:left w:val="none" w:sz="0" w:space="0" w:color="auto"/>
            <w:bottom w:val="none" w:sz="0" w:space="0" w:color="auto"/>
            <w:right w:val="none" w:sz="0" w:space="0" w:color="auto"/>
          </w:divBdr>
          <w:divsChild>
            <w:div w:id="1519267988">
              <w:marLeft w:val="0"/>
              <w:marRight w:val="0"/>
              <w:marTop w:val="0"/>
              <w:marBottom w:val="0"/>
              <w:divBdr>
                <w:top w:val="none" w:sz="0" w:space="0" w:color="auto"/>
                <w:left w:val="none" w:sz="0" w:space="0" w:color="auto"/>
                <w:bottom w:val="none" w:sz="0" w:space="0" w:color="auto"/>
                <w:right w:val="none" w:sz="0" w:space="0" w:color="auto"/>
              </w:divBdr>
            </w:div>
          </w:divsChild>
        </w:div>
        <w:div w:id="1182426823">
          <w:marLeft w:val="0"/>
          <w:marRight w:val="0"/>
          <w:marTop w:val="0"/>
          <w:marBottom w:val="0"/>
          <w:divBdr>
            <w:top w:val="none" w:sz="0" w:space="0" w:color="auto"/>
            <w:left w:val="none" w:sz="0" w:space="0" w:color="auto"/>
            <w:bottom w:val="none" w:sz="0" w:space="0" w:color="auto"/>
            <w:right w:val="none" w:sz="0" w:space="0" w:color="auto"/>
          </w:divBdr>
          <w:divsChild>
            <w:div w:id="580914882">
              <w:marLeft w:val="0"/>
              <w:marRight w:val="0"/>
              <w:marTop w:val="0"/>
              <w:marBottom w:val="0"/>
              <w:divBdr>
                <w:top w:val="none" w:sz="0" w:space="0" w:color="auto"/>
                <w:left w:val="none" w:sz="0" w:space="0" w:color="auto"/>
                <w:bottom w:val="none" w:sz="0" w:space="0" w:color="auto"/>
                <w:right w:val="none" w:sz="0" w:space="0" w:color="auto"/>
              </w:divBdr>
            </w:div>
          </w:divsChild>
        </w:div>
        <w:div w:id="2055998866">
          <w:marLeft w:val="0"/>
          <w:marRight w:val="0"/>
          <w:marTop w:val="0"/>
          <w:marBottom w:val="0"/>
          <w:divBdr>
            <w:top w:val="none" w:sz="0" w:space="0" w:color="auto"/>
            <w:left w:val="none" w:sz="0" w:space="0" w:color="auto"/>
            <w:bottom w:val="none" w:sz="0" w:space="0" w:color="auto"/>
            <w:right w:val="none" w:sz="0" w:space="0" w:color="auto"/>
          </w:divBdr>
          <w:divsChild>
            <w:div w:id="2003854616">
              <w:marLeft w:val="0"/>
              <w:marRight w:val="0"/>
              <w:marTop w:val="0"/>
              <w:marBottom w:val="0"/>
              <w:divBdr>
                <w:top w:val="none" w:sz="0" w:space="0" w:color="auto"/>
                <w:left w:val="none" w:sz="0" w:space="0" w:color="auto"/>
                <w:bottom w:val="none" w:sz="0" w:space="0" w:color="auto"/>
                <w:right w:val="none" w:sz="0" w:space="0" w:color="auto"/>
              </w:divBdr>
            </w:div>
          </w:divsChild>
        </w:div>
        <w:div w:id="509834414">
          <w:marLeft w:val="0"/>
          <w:marRight w:val="0"/>
          <w:marTop w:val="0"/>
          <w:marBottom w:val="0"/>
          <w:divBdr>
            <w:top w:val="none" w:sz="0" w:space="0" w:color="auto"/>
            <w:left w:val="none" w:sz="0" w:space="0" w:color="auto"/>
            <w:bottom w:val="none" w:sz="0" w:space="0" w:color="auto"/>
            <w:right w:val="none" w:sz="0" w:space="0" w:color="auto"/>
          </w:divBdr>
          <w:divsChild>
            <w:div w:id="404574418">
              <w:marLeft w:val="0"/>
              <w:marRight w:val="0"/>
              <w:marTop w:val="0"/>
              <w:marBottom w:val="0"/>
              <w:divBdr>
                <w:top w:val="none" w:sz="0" w:space="0" w:color="auto"/>
                <w:left w:val="none" w:sz="0" w:space="0" w:color="auto"/>
                <w:bottom w:val="none" w:sz="0" w:space="0" w:color="auto"/>
                <w:right w:val="none" w:sz="0" w:space="0" w:color="auto"/>
              </w:divBdr>
            </w:div>
          </w:divsChild>
        </w:div>
        <w:div w:id="1433277322">
          <w:marLeft w:val="0"/>
          <w:marRight w:val="0"/>
          <w:marTop w:val="0"/>
          <w:marBottom w:val="0"/>
          <w:divBdr>
            <w:top w:val="none" w:sz="0" w:space="0" w:color="auto"/>
            <w:left w:val="none" w:sz="0" w:space="0" w:color="auto"/>
            <w:bottom w:val="none" w:sz="0" w:space="0" w:color="auto"/>
            <w:right w:val="none" w:sz="0" w:space="0" w:color="auto"/>
          </w:divBdr>
          <w:divsChild>
            <w:div w:id="1438212188">
              <w:marLeft w:val="0"/>
              <w:marRight w:val="0"/>
              <w:marTop w:val="0"/>
              <w:marBottom w:val="0"/>
              <w:divBdr>
                <w:top w:val="none" w:sz="0" w:space="0" w:color="auto"/>
                <w:left w:val="none" w:sz="0" w:space="0" w:color="auto"/>
                <w:bottom w:val="none" w:sz="0" w:space="0" w:color="auto"/>
                <w:right w:val="none" w:sz="0" w:space="0" w:color="auto"/>
              </w:divBdr>
            </w:div>
          </w:divsChild>
        </w:div>
        <w:div w:id="122619749">
          <w:marLeft w:val="0"/>
          <w:marRight w:val="0"/>
          <w:marTop w:val="0"/>
          <w:marBottom w:val="0"/>
          <w:divBdr>
            <w:top w:val="none" w:sz="0" w:space="0" w:color="auto"/>
            <w:left w:val="none" w:sz="0" w:space="0" w:color="auto"/>
            <w:bottom w:val="none" w:sz="0" w:space="0" w:color="auto"/>
            <w:right w:val="none" w:sz="0" w:space="0" w:color="auto"/>
          </w:divBdr>
          <w:divsChild>
            <w:div w:id="778569622">
              <w:marLeft w:val="0"/>
              <w:marRight w:val="0"/>
              <w:marTop w:val="0"/>
              <w:marBottom w:val="0"/>
              <w:divBdr>
                <w:top w:val="none" w:sz="0" w:space="0" w:color="auto"/>
                <w:left w:val="none" w:sz="0" w:space="0" w:color="auto"/>
                <w:bottom w:val="none" w:sz="0" w:space="0" w:color="auto"/>
                <w:right w:val="none" w:sz="0" w:space="0" w:color="auto"/>
              </w:divBdr>
            </w:div>
          </w:divsChild>
        </w:div>
        <w:div w:id="1129471324">
          <w:marLeft w:val="0"/>
          <w:marRight w:val="0"/>
          <w:marTop w:val="0"/>
          <w:marBottom w:val="0"/>
          <w:divBdr>
            <w:top w:val="none" w:sz="0" w:space="0" w:color="auto"/>
            <w:left w:val="none" w:sz="0" w:space="0" w:color="auto"/>
            <w:bottom w:val="none" w:sz="0" w:space="0" w:color="auto"/>
            <w:right w:val="none" w:sz="0" w:space="0" w:color="auto"/>
          </w:divBdr>
          <w:divsChild>
            <w:div w:id="1020081437">
              <w:marLeft w:val="0"/>
              <w:marRight w:val="0"/>
              <w:marTop w:val="0"/>
              <w:marBottom w:val="0"/>
              <w:divBdr>
                <w:top w:val="none" w:sz="0" w:space="0" w:color="auto"/>
                <w:left w:val="none" w:sz="0" w:space="0" w:color="auto"/>
                <w:bottom w:val="none" w:sz="0" w:space="0" w:color="auto"/>
                <w:right w:val="none" w:sz="0" w:space="0" w:color="auto"/>
              </w:divBdr>
            </w:div>
          </w:divsChild>
        </w:div>
        <w:div w:id="1343438342">
          <w:marLeft w:val="0"/>
          <w:marRight w:val="0"/>
          <w:marTop w:val="0"/>
          <w:marBottom w:val="0"/>
          <w:divBdr>
            <w:top w:val="none" w:sz="0" w:space="0" w:color="auto"/>
            <w:left w:val="none" w:sz="0" w:space="0" w:color="auto"/>
            <w:bottom w:val="none" w:sz="0" w:space="0" w:color="auto"/>
            <w:right w:val="none" w:sz="0" w:space="0" w:color="auto"/>
          </w:divBdr>
          <w:divsChild>
            <w:div w:id="618412432">
              <w:marLeft w:val="0"/>
              <w:marRight w:val="0"/>
              <w:marTop w:val="0"/>
              <w:marBottom w:val="0"/>
              <w:divBdr>
                <w:top w:val="none" w:sz="0" w:space="0" w:color="auto"/>
                <w:left w:val="none" w:sz="0" w:space="0" w:color="auto"/>
                <w:bottom w:val="none" w:sz="0" w:space="0" w:color="auto"/>
                <w:right w:val="none" w:sz="0" w:space="0" w:color="auto"/>
              </w:divBdr>
            </w:div>
          </w:divsChild>
        </w:div>
        <w:div w:id="220333540">
          <w:marLeft w:val="0"/>
          <w:marRight w:val="0"/>
          <w:marTop w:val="0"/>
          <w:marBottom w:val="0"/>
          <w:divBdr>
            <w:top w:val="none" w:sz="0" w:space="0" w:color="auto"/>
            <w:left w:val="none" w:sz="0" w:space="0" w:color="auto"/>
            <w:bottom w:val="none" w:sz="0" w:space="0" w:color="auto"/>
            <w:right w:val="none" w:sz="0" w:space="0" w:color="auto"/>
          </w:divBdr>
          <w:divsChild>
            <w:div w:id="407581873">
              <w:marLeft w:val="0"/>
              <w:marRight w:val="0"/>
              <w:marTop w:val="0"/>
              <w:marBottom w:val="0"/>
              <w:divBdr>
                <w:top w:val="none" w:sz="0" w:space="0" w:color="auto"/>
                <w:left w:val="none" w:sz="0" w:space="0" w:color="auto"/>
                <w:bottom w:val="none" w:sz="0" w:space="0" w:color="auto"/>
                <w:right w:val="none" w:sz="0" w:space="0" w:color="auto"/>
              </w:divBdr>
            </w:div>
          </w:divsChild>
        </w:div>
        <w:div w:id="824248311">
          <w:marLeft w:val="0"/>
          <w:marRight w:val="0"/>
          <w:marTop w:val="0"/>
          <w:marBottom w:val="0"/>
          <w:divBdr>
            <w:top w:val="none" w:sz="0" w:space="0" w:color="auto"/>
            <w:left w:val="none" w:sz="0" w:space="0" w:color="auto"/>
            <w:bottom w:val="none" w:sz="0" w:space="0" w:color="auto"/>
            <w:right w:val="none" w:sz="0" w:space="0" w:color="auto"/>
          </w:divBdr>
          <w:divsChild>
            <w:div w:id="317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43732">
      <w:bodyDiv w:val="1"/>
      <w:marLeft w:val="0"/>
      <w:marRight w:val="0"/>
      <w:marTop w:val="0"/>
      <w:marBottom w:val="0"/>
      <w:divBdr>
        <w:top w:val="none" w:sz="0" w:space="0" w:color="auto"/>
        <w:left w:val="none" w:sz="0" w:space="0" w:color="auto"/>
        <w:bottom w:val="none" w:sz="0" w:space="0" w:color="auto"/>
        <w:right w:val="none" w:sz="0" w:space="0" w:color="auto"/>
      </w:divBdr>
      <w:divsChild>
        <w:div w:id="252013632">
          <w:marLeft w:val="0"/>
          <w:marRight w:val="0"/>
          <w:marTop w:val="0"/>
          <w:marBottom w:val="0"/>
          <w:divBdr>
            <w:top w:val="none" w:sz="0" w:space="0" w:color="auto"/>
            <w:left w:val="none" w:sz="0" w:space="0" w:color="auto"/>
            <w:bottom w:val="none" w:sz="0" w:space="0" w:color="auto"/>
            <w:right w:val="none" w:sz="0" w:space="0" w:color="auto"/>
          </w:divBdr>
        </w:div>
        <w:div w:id="277681351">
          <w:marLeft w:val="0"/>
          <w:marRight w:val="0"/>
          <w:marTop w:val="0"/>
          <w:marBottom w:val="0"/>
          <w:divBdr>
            <w:top w:val="none" w:sz="0" w:space="0" w:color="auto"/>
            <w:left w:val="none" w:sz="0" w:space="0" w:color="auto"/>
            <w:bottom w:val="none" w:sz="0" w:space="0" w:color="auto"/>
            <w:right w:val="none" w:sz="0" w:space="0" w:color="auto"/>
          </w:divBdr>
          <w:divsChild>
            <w:div w:id="6114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42222">
      <w:bodyDiv w:val="1"/>
      <w:marLeft w:val="0"/>
      <w:marRight w:val="0"/>
      <w:marTop w:val="0"/>
      <w:marBottom w:val="0"/>
      <w:divBdr>
        <w:top w:val="none" w:sz="0" w:space="0" w:color="auto"/>
        <w:left w:val="none" w:sz="0" w:space="0" w:color="auto"/>
        <w:bottom w:val="none" w:sz="0" w:space="0" w:color="auto"/>
        <w:right w:val="none" w:sz="0" w:space="0" w:color="auto"/>
      </w:divBdr>
    </w:div>
    <w:div w:id="1039628099">
      <w:bodyDiv w:val="1"/>
      <w:marLeft w:val="0"/>
      <w:marRight w:val="0"/>
      <w:marTop w:val="0"/>
      <w:marBottom w:val="0"/>
      <w:divBdr>
        <w:top w:val="none" w:sz="0" w:space="0" w:color="auto"/>
        <w:left w:val="none" w:sz="0" w:space="0" w:color="auto"/>
        <w:bottom w:val="none" w:sz="0" w:space="0" w:color="auto"/>
        <w:right w:val="none" w:sz="0" w:space="0" w:color="auto"/>
      </w:divBdr>
    </w:div>
    <w:div w:id="1191988583">
      <w:bodyDiv w:val="1"/>
      <w:marLeft w:val="0"/>
      <w:marRight w:val="0"/>
      <w:marTop w:val="0"/>
      <w:marBottom w:val="0"/>
      <w:divBdr>
        <w:top w:val="none" w:sz="0" w:space="0" w:color="auto"/>
        <w:left w:val="none" w:sz="0" w:space="0" w:color="auto"/>
        <w:bottom w:val="none" w:sz="0" w:space="0" w:color="auto"/>
        <w:right w:val="none" w:sz="0" w:space="0" w:color="auto"/>
      </w:divBdr>
      <w:divsChild>
        <w:div w:id="1741556799">
          <w:marLeft w:val="0"/>
          <w:marRight w:val="0"/>
          <w:marTop w:val="280"/>
          <w:marBottom w:val="280"/>
          <w:divBdr>
            <w:top w:val="none" w:sz="0" w:space="0" w:color="auto"/>
            <w:left w:val="none" w:sz="0" w:space="0" w:color="auto"/>
            <w:bottom w:val="none" w:sz="0" w:space="0" w:color="auto"/>
            <w:right w:val="none" w:sz="0" w:space="0" w:color="auto"/>
          </w:divBdr>
        </w:div>
        <w:div w:id="1162695787">
          <w:marLeft w:val="0"/>
          <w:marRight w:val="0"/>
          <w:marTop w:val="280"/>
          <w:marBottom w:val="280"/>
          <w:divBdr>
            <w:top w:val="none" w:sz="0" w:space="0" w:color="auto"/>
            <w:left w:val="none" w:sz="0" w:space="0" w:color="auto"/>
            <w:bottom w:val="none" w:sz="0" w:space="0" w:color="auto"/>
            <w:right w:val="none" w:sz="0" w:space="0" w:color="auto"/>
          </w:divBdr>
        </w:div>
        <w:div w:id="683171935">
          <w:marLeft w:val="0"/>
          <w:marRight w:val="0"/>
          <w:marTop w:val="280"/>
          <w:marBottom w:val="280"/>
          <w:divBdr>
            <w:top w:val="none" w:sz="0" w:space="0" w:color="auto"/>
            <w:left w:val="none" w:sz="0" w:space="0" w:color="auto"/>
            <w:bottom w:val="none" w:sz="0" w:space="0" w:color="auto"/>
            <w:right w:val="none" w:sz="0" w:space="0" w:color="auto"/>
          </w:divBdr>
        </w:div>
        <w:div w:id="1397897115">
          <w:marLeft w:val="0"/>
          <w:marRight w:val="0"/>
          <w:marTop w:val="280"/>
          <w:marBottom w:val="280"/>
          <w:divBdr>
            <w:top w:val="none" w:sz="0" w:space="0" w:color="auto"/>
            <w:left w:val="none" w:sz="0" w:space="0" w:color="auto"/>
            <w:bottom w:val="none" w:sz="0" w:space="0" w:color="auto"/>
            <w:right w:val="none" w:sz="0" w:space="0" w:color="auto"/>
          </w:divBdr>
        </w:div>
        <w:div w:id="1088235932">
          <w:marLeft w:val="0"/>
          <w:marRight w:val="0"/>
          <w:marTop w:val="280"/>
          <w:marBottom w:val="280"/>
          <w:divBdr>
            <w:top w:val="none" w:sz="0" w:space="0" w:color="auto"/>
            <w:left w:val="none" w:sz="0" w:space="0" w:color="auto"/>
            <w:bottom w:val="none" w:sz="0" w:space="0" w:color="auto"/>
            <w:right w:val="none" w:sz="0" w:space="0" w:color="auto"/>
          </w:divBdr>
        </w:div>
        <w:div w:id="1680233720">
          <w:marLeft w:val="0"/>
          <w:marRight w:val="0"/>
          <w:marTop w:val="280"/>
          <w:marBottom w:val="280"/>
          <w:divBdr>
            <w:top w:val="none" w:sz="0" w:space="0" w:color="auto"/>
            <w:left w:val="none" w:sz="0" w:space="0" w:color="auto"/>
            <w:bottom w:val="none" w:sz="0" w:space="0" w:color="auto"/>
            <w:right w:val="none" w:sz="0" w:space="0" w:color="auto"/>
          </w:divBdr>
        </w:div>
      </w:divsChild>
    </w:div>
    <w:div w:id="1291479591">
      <w:bodyDiv w:val="1"/>
      <w:marLeft w:val="0"/>
      <w:marRight w:val="0"/>
      <w:marTop w:val="0"/>
      <w:marBottom w:val="0"/>
      <w:divBdr>
        <w:top w:val="none" w:sz="0" w:space="0" w:color="auto"/>
        <w:left w:val="none" w:sz="0" w:space="0" w:color="auto"/>
        <w:bottom w:val="none" w:sz="0" w:space="0" w:color="auto"/>
        <w:right w:val="none" w:sz="0" w:space="0" w:color="auto"/>
      </w:divBdr>
      <w:divsChild>
        <w:div w:id="1573270166">
          <w:marLeft w:val="0"/>
          <w:marRight w:val="0"/>
          <w:marTop w:val="0"/>
          <w:marBottom w:val="0"/>
          <w:divBdr>
            <w:top w:val="none" w:sz="0" w:space="0" w:color="auto"/>
            <w:left w:val="none" w:sz="0" w:space="0" w:color="auto"/>
            <w:bottom w:val="none" w:sz="0" w:space="0" w:color="auto"/>
            <w:right w:val="none" w:sz="0" w:space="0" w:color="auto"/>
          </w:divBdr>
        </w:div>
        <w:div w:id="939678706">
          <w:marLeft w:val="0"/>
          <w:marRight w:val="0"/>
          <w:marTop w:val="0"/>
          <w:marBottom w:val="0"/>
          <w:divBdr>
            <w:top w:val="none" w:sz="0" w:space="0" w:color="auto"/>
            <w:left w:val="none" w:sz="0" w:space="0" w:color="auto"/>
            <w:bottom w:val="none" w:sz="0" w:space="0" w:color="auto"/>
            <w:right w:val="none" w:sz="0" w:space="0" w:color="auto"/>
          </w:divBdr>
        </w:div>
        <w:div w:id="2031830388">
          <w:marLeft w:val="0"/>
          <w:marRight w:val="0"/>
          <w:marTop w:val="0"/>
          <w:marBottom w:val="0"/>
          <w:divBdr>
            <w:top w:val="none" w:sz="0" w:space="0" w:color="auto"/>
            <w:left w:val="none" w:sz="0" w:space="0" w:color="auto"/>
            <w:bottom w:val="none" w:sz="0" w:space="0" w:color="auto"/>
            <w:right w:val="none" w:sz="0" w:space="0" w:color="auto"/>
          </w:divBdr>
        </w:div>
        <w:div w:id="529563183">
          <w:marLeft w:val="0"/>
          <w:marRight w:val="0"/>
          <w:marTop w:val="0"/>
          <w:marBottom w:val="0"/>
          <w:divBdr>
            <w:top w:val="none" w:sz="0" w:space="0" w:color="auto"/>
            <w:left w:val="none" w:sz="0" w:space="0" w:color="auto"/>
            <w:bottom w:val="none" w:sz="0" w:space="0" w:color="auto"/>
            <w:right w:val="none" w:sz="0" w:space="0" w:color="auto"/>
          </w:divBdr>
        </w:div>
        <w:div w:id="39745944">
          <w:marLeft w:val="0"/>
          <w:marRight w:val="0"/>
          <w:marTop w:val="0"/>
          <w:marBottom w:val="0"/>
          <w:divBdr>
            <w:top w:val="none" w:sz="0" w:space="0" w:color="auto"/>
            <w:left w:val="none" w:sz="0" w:space="0" w:color="auto"/>
            <w:bottom w:val="none" w:sz="0" w:space="0" w:color="auto"/>
            <w:right w:val="none" w:sz="0" w:space="0" w:color="auto"/>
          </w:divBdr>
        </w:div>
        <w:div w:id="2042120711">
          <w:marLeft w:val="0"/>
          <w:marRight w:val="0"/>
          <w:marTop w:val="0"/>
          <w:marBottom w:val="0"/>
          <w:divBdr>
            <w:top w:val="none" w:sz="0" w:space="0" w:color="auto"/>
            <w:left w:val="none" w:sz="0" w:space="0" w:color="auto"/>
            <w:bottom w:val="none" w:sz="0" w:space="0" w:color="auto"/>
            <w:right w:val="none" w:sz="0" w:space="0" w:color="auto"/>
          </w:divBdr>
        </w:div>
        <w:div w:id="330915138">
          <w:marLeft w:val="0"/>
          <w:marRight w:val="0"/>
          <w:marTop w:val="0"/>
          <w:marBottom w:val="0"/>
          <w:divBdr>
            <w:top w:val="none" w:sz="0" w:space="0" w:color="auto"/>
            <w:left w:val="none" w:sz="0" w:space="0" w:color="auto"/>
            <w:bottom w:val="none" w:sz="0" w:space="0" w:color="auto"/>
            <w:right w:val="none" w:sz="0" w:space="0" w:color="auto"/>
          </w:divBdr>
        </w:div>
        <w:div w:id="1097286449">
          <w:marLeft w:val="0"/>
          <w:marRight w:val="0"/>
          <w:marTop w:val="0"/>
          <w:marBottom w:val="0"/>
          <w:divBdr>
            <w:top w:val="none" w:sz="0" w:space="0" w:color="auto"/>
            <w:left w:val="none" w:sz="0" w:space="0" w:color="auto"/>
            <w:bottom w:val="none" w:sz="0" w:space="0" w:color="auto"/>
            <w:right w:val="none" w:sz="0" w:space="0" w:color="auto"/>
          </w:divBdr>
        </w:div>
        <w:div w:id="1016083166">
          <w:marLeft w:val="0"/>
          <w:marRight w:val="0"/>
          <w:marTop w:val="0"/>
          <w:marBottom w:val="0"/>
          <w:divBdr>
            <w:top w:val="none" w:sz="0" w:space="0" w:color="auto"/>
            <w:left w:val="none" w:sz="0" w:space="0" w:color="auto"/>
            <w:bottom w:val="none" w:sz="0" w:space="0" w:color="auto"/>
            <w:right w:val="none" w:sz="0" w:space="0" w:color="auto"/>
          </w:divBdr>
        </w:div>
        <w:div w:id="2118214928">
          <w:marLeft w:val="0"/>
          <w:marRight w:val="0"/>
          <w:marTop w:val="0"/>
          <w:marBottom w:val="0"/>
          <w:divBdr>
            <w:top w:val="none" w:sz="0" w:space="0" w:color="auto"/>
            <w:left w:val="none" w:sz="0" w:space="0" w:color="auto"/>
            <w:bottom w:val="none" w:sz="0" w:space="0" w:color="auto"/>
            <w:right w:val="none" w:sz="0" w:space="0" w:color="auto"/>
          </w:divBdr>
        </w:div>
        <w:div w:id="908536431">
          <w:marLeft w:val="0"/>
          <w:marRight w:val="0"/>
          <w:marTop w:val="0"/>
          <w:marBottom w:val="0"/>
          <w:divBdr>
            <w:top w:val="none" w:sz="0" w:space="0" w:color="auto"/>
            <w:left w:val="none" w:sz="0" w:space="0" w:color="auto"/>
            <w:bottom w:val="none" w:sz="0" w:space="0" w:color="auto"/>
            <w:right w:val="none" w:sz="0" w:space="0" w:color="auto"/>
          </w:divBdr>
        </w:div>
        <w:div w:id="1870289158">
          <w:marLeft w:val="0"/>
          <w:marRight w:val="0"/>
          <w:marTop w:val="0"/>
          <w:marBottom w:val="0"/>
          <w:divBdr>
            <w:top w:val="none" w:sz="0" w:space="0" w:color="auto"/>
            <w:left w:val="none" w:sz="0" w:space="0" w:color="auto"/>
            <w:bottom w:val="none" w:sz="0" w:space="0" w:color="auto"/>
            <w:right w:val="none" w:sz="0" w:space="0" w:color="auto"/>
          </w:divBdr>
        </w:div>
        <w:div w:id="1353188738">
          <w:marLeft w:val="0"/>
          <w:marRight w:val="0"/>
          <w:marTop w:val="0"/>
          <w:marBottom w:val="0"/>
          <w:divBdr>
            <w:top w:val="none" w:sz="0" w:space="0" w:color="auto"/>
            <w:left w:val="none" w:sz="0" w:space="0" w:color="auto"/>
            <w:bottom w:val="none" w:sz="0" w:space="0" w:color="auto"/>
            <w:right w:val="none" w:sz="0" w:space="0" w:color="auto"/>
          </w:divBdr>
        </w:div>
      </w:divsChild>
    </w:div>
    <w:div w:id="1347247613">
      <w:bodyDiv w:val="1"/>
      <w:marLeft w:val="0"/>
      <w:marRight w:val="0"/>
      <w:marTop w:val="0"/>
      <w:marBottom w:val="0"/>
      <w:divBdr>
        <w:top w:val="none" w:sz="0" w:space="0" w:color="auto"/>
        <w:left w:val="none" w:sz="0" w:space="0" w:color="auto"/>
        <w:bottom w:val="none" w:sz="0" w:space="0" w:color="auto"/>
        <w:right w:val="none" w:sz="0" w:space="0" w:color="auto"/>
      </w:divBdr>
    </w:div>
    <w:div w:id="1594976439">
      <w:bodyDiv w:val="1"/>
      <w:marLeft w:val="0"/>
      <w:marRight w:val="0"/>
      <w:marTop w:val="0"/>
      <w:marBottom w:val="0"/>
      <w:divBdr>
        <w:top w:val="none" w:sz="0" w:space="0" w:color="auto"/>
        <w:left w:val="none" w:sz="0" w:space="0" w:color="auto"/>
        <w:bottom w:val="none" w:sz="0" w:space="0" w:color="auto"/>
        <w:right w:val="none" w:sz="0" w:space="0" w:color="auto"/>
      </w:divBdr>
      <w:divsChild>
        <w:div w:id="551893003">
          <w:marLeft w:val="0"/>
          <w:marRight w:val="0"/>
          <w:marTop w:val="0"/>
          <w:marBottom w:val="0"/>
          <w:divBdr>
            <w:top w:val="none" w:sz="0" w:space="0" w:color="auto"/>
            <w:left w:val="none" w:sz="0" w:space="0" w:color="auto"/>
            <w:bottom w:val="none" w:sz="0" w:space="0" w:color="auto"/>
            <w:right w:val="none" w:sz="0" w:space="0" w:color="auto"/>
          </w:divBdr>
        </w:div>
        <w:div w:id="625700544">
          <w:marLeft w:val="0"/>
          <w:marRight w:val="0"/>
          <w:marTop w:val="0"/>
          <w:marBottom w:val="0"/>
          <w:divBdr>
            <w:top w:val="none" w:sz="0" w:space="0" w:color="auto"/>
            <w:left w:val="none" w:sz="0" w:space="0" w:color="auto"/>
            <w:bottom w:val="none" w:sz="0" w:space="0" w:color="auto"/>
            <w:right w:val="none" w:sz="0" w:space="0" w:color="auto"/>
          </w:divBdr>
        </w:div>
        <w:div w:id="1493252538">
          <w:marLeft w:val="0"/>
          <w:marRight w:val="0"/>
          <w:marTop w:val="0"/>
          <w:marBottom w:val="0"/>
          <w:divBdr>
            <w:top w:val="none" w:sz="0" w:space="0" w:color="auto"/>
            <w:left w:val="none" w:sz="0" w:space="0" w:color="auto"/>
            <w:bottom w:val="none" w:sz="0" w:space="0" w:color="auto"/>
            <w:right w:val="none" w:sz="0" w:space="0" w:color="auto"/>
          </w:divBdr>
        </w:div>
        <w:div w:id="1080637485">
          <w:marLeft w:val="0"/>
          <w:marRight w:val="0"/>
          <w:marTop w:val="0"/>
          <w:marBottom w:val="0"/>
          <w:divBdr>
            <w:top w:val="none" w:sz="0" w:space="0" w:color="auto"/>
            <w:left w:val="none" w:sz="0" w:space="0" w:color="auto"/>
            <w:bottom w:val="none" w:sz="0" w:space="0" w:color="auto"/>
            <w:right w:val="none" w:sz="0" w:space="0" w:color="auto"/>
          </w:divBdr>
        </w:div>
        <w:div w:id="1102993744">
          <w:marLeft w:val="0"/>
          <w:marRight w:val="0"/>
          <w:marTop w:val="0"/>
          <w:marBottom w:val="0"/>
          <w:divBdr>
            <w:top w:val="none" w:sz="0" w:space="0" w:color="auto"/>
            <w:left w:val="none" w:sz="0" w:space="0" w:color="auto"/>
            <w:bottom w:val="none" w:sz="0" w:space="0" w:color="auto"/>
            <w:right w:val="none" w:sz="0" w:space="0" w:color="auto"/>
          </w:divBdr>
        </w:div>
        <w:div w:id="77677997">
          <w:marLeft w:val="0"/>
          <w:marRight w:val="0"/>
          <w:marTop w:val="0"/>
          <w:marBottom w:val="0"/>
          <w:divBdr>
            <w:top w:val="none" w:sz="0" w:space="0" w:color="auto"/>
            <w:left w:val="none" w:sz="0" w:space="0" w:color="auto"/>
            <w:bottom w:val="none" w:sz="0" w:space="0" w:color="auto"/>
            <w:right w:val="none" w:sz="0" w:space="0" w:color="auto"/>
          </w:divBdr>
        </w:div>
        <w:div w:id="578641690">
          <w:marLeft w:val="0"/>
          <w:marRight w:val="0"/>
          <w:marTop w:val="0"/>
          <w:marBottom w:val="0"/>
          <w:divBdr>
            <w:top w:val="none" w:sz="0" w:space="0" w:color="auto"/>
            <w:left w:val="none" w:sz="0" w:space="0" w:color="auto"/>
            <w:bottom w:val="none" w:sz="0" w:space="0" w:color="auto"/>
            <w:right w:val="none" w:sz="0" w:space="0" w:color="auto"/>
          </w:divBdr>
        </w:div>
        <w:div w:id="104345977">
          <w:marLeft w:val="0"/>
          <w:marRight w:val="0"/>
          <w:marTop w:val="0"/>
          <w:marBottom w:val="0"/>
          <w:divBdr>
            <w:top w:val="none" w:sz="0" w:space="0" w:color="auto"/>
            <w:left w:val="none" w:sz="0" w:space="0" w:color="auto"/>
            <w:bottom w:val="none" w:sz="0" w:space="0" w:color="auto"/>
            <w:right w:val="none" w:sz="0" w:space="0" w:color="auto"/>
          </w:divBdr>
        </w:div>
        <w:div w:id="190843603">
          <w:marLeft w:val="0"/>
          <w:marRight w:val="0"/>
          <w:marTop w:val="0"/>
          <w:marBottom w:val="0"/>
          <w:divBdr>
            <w:top w:val="none" w:sz="0" w:space="0" w:color="auto"/>
            <w:left w:val="none" w:sz="0" w:space="0" w:color="auto"/>
            <w:bottom w:val="none" w:sz="0" w:space="0" w:color="auto"/>
            <w:right w:val="none" w:sz="0" w:space="0" w:color="auto"/>
          </w:divBdr>
        </w:div>
        <w:div w:id="1064990696">
          <w:marLeft w:val="0"/>
          <w:marRight w:val="0"/>
          <w:marTop w:val="0"/>
          <w:marBottom w:val="0"/>
          <w:divBdr>
            <w:top w:val="none" w:sz="0" w:space="0" w:color="auto"/>
            <w:left w:val="none" w:sz="0" w:space="0" w:color="auto"/>
            <w:bottom w:val="none" w:sz="0" w:space="0" w:color="auto"/>
            <w:right w:val="none" w:sz="0" w:space="0" w:color="auto"/>
          </w:divBdr>
        </w:div>
        <w:div w:id="796602982">
          <w:marLeft w:val="0"/>
          <w:marRight w:val="0"/>
          <w:marTop w:val="0"/>
          <w:marBottom w:val="0"/>
          <w:divBdr>
            <w:top w:val="none" w:sz="0" w:space="0" w:color="auto"/>
            <w:left w:val="none" w:sz="0" w:space="0" w:color="auto"/>
            <w:bottom w:val="none" w:sz="0" w:space="0" w:color="auto"/>
            <w:right w:val="none" w:sz="0" w:space="0" w:color="auto"/>
          </w:divBdr>
        </w:div>
        <w:div w:id="220287242">
          <w:marLeft w:val="0"/>
          <w:marRight w:val="0"/>
          <w:marTop w:val="0"/>
          <w:marBottom w:val="0"/>
          <w:divBdr>
            <w:top w:val="none" w:sz="0" w:space="0" w:color="auto"/>
            <w:left w:val="none" w:sz="0" w:space="0" w:color="auto"/>
            <w:bottom w:val="none" w:sz="0" w:space="0" w:color="auto"/>
            <w:right w:val="none" w:sz="0" w:space="0" w:color="auto"/>
          </w:divBdr>
        </w:div>
        <w:div w:id="284505825">
          <w:marLeft w:val="0"/>
          <w:marRight w:val="0"/>
          <w:marTop w:val="0"/>
          <w:marBottom w:val="0"/>
          <w:divBdr>
            <w:top w:val="none" w:sz="0" w:space="0" w:color="auto"/>
            <w:left w:val="none" w:sz="0" w:space="0" w:color="auto"/>
            <w:bottom w:val="none" w:sz="0" w:space="0" w:color="auto"/>
            <w:right w:val="none" w:sz="0" w:space="0" w:color="auto"/>
          </w:divBdr>
        </w:div>
      </w:divsChild>
    </w:div>
    <w:div w:id="1670719236">
      <w:bodyDiv w:val="1"/>
      <w:marLeft w:val="0"/>
      <w:marRight w:val="0"/>
      <w:marTop w:val="0"/>
      <w:marBottom w:val="0"/>
      <w:divBdr>
        <w:top w:val="none" w:sz="0" w:space="0" w:color="auto"/>
        <w:left w:val="none" w:sz="0" w:space="0" w:color="auto"/>
        <w:bottom w:val="none" w:sz="0" w:space="0" w:color="auto"/>
        <w:right w:val="none" w:sz="0" w:space="0" w:color="auto"/>
      </w:divBdr>
      <w:divsChild>
        <w:div w:id="2070760962">
          <w:marLeft w:val="0"/>
          <w:marRight w:val="0"/>
          <w:marTop w:val="0"/>
          <w:marBottom w:val="0"/>
          <w:divBdr>
            <w:top w:val="none" w:sz="0" w:space="0" w:color="auto"/>
            <w:left w:val="none" w:sz="0" w:space="0" w:color="auto"/>
            <w:bottom w:val="none" w:sz="0" w:space="0" w:color="auto"/>
            <w:right w:val="none" w:sz="0" w:space="0" w:color="auto"/>
          </w:divBdr>
        </w:div>
        <w:div w:id="1230575405">
          <w:marLeft w:val="0"/>
          <w:marRight w:val="0"/>
          <w:marTop w:val="0"/>
          <w:marBottom w:val="0"/>
          <w:divBdr>
            <w:top w:val="none" w:sz="0" w:space="0" w:color="auto"/>
            <w:left w:val="none" w:sz="0" w:space="0" w:color="auto"/>
            <w:bottom w:val="none" w:sz="0" w:space="0" w:color="auto"/>
            <w:right w:val="none" w:sz="0" w:space="0" w:color="auto"/>
          </w:divBdr>
        </w:div>
        <w:div w:id="711346897">
          <w:marLeft w:val="0"/>
          <w:marRight w:val="0"/>
          <w:marTop w:val="0"/>
          <w:marBottom w:val="0"/>
          <w:divBdr>
            <w:top w:val="none" w:sz="0" w:space="0" w:color="auto"/>
            <w:left w:val="none" w:sz="0" w:space="0" w:color="auto"/>
            <w:bottom w:val="none" w:sz="0" w:space="0" w:color="auto"/>
            <w:right w:val="none" w:sz="0" w:space="0" w:color="auto"/>
          </w:divBdr>
        </w:div>
        <w:div w:id="1491755735">
          <w:marLeft w:val="0"/>
          <w:marRight w:val="0"/>
          <w:marTop w:val="0"/>
          <w:marBottom w:val="0"/>
          <w:divBdr>
            <w:top w:val="none" w:sz="0" w:space="0" w:color="auto"/>
            <w:left w:val="none" w:sz="0" w:space="0" w:color="auto"/>
            <w:bottom w:val="none" w:sz="0" w:space="0" w:color="auto"/>
            <w:right w:val="none" w:sz="0" w:space="0" w:color="auto"/>
          </w:divBdr>
        </w:div>
        <w:div w:id="2060477060">
          <w:marLeft w:val="0"/>
          <w:marRight w:val="0"/>
          <w:marTop w:val="0"/>
          <w:marBottom w:val="0"/>
          <w:divBdr>
            <w:top w:val="none" w:sz="0" w:space="0" w:color="auto"/>
            <w:left w:val="none" w:sz="0" w:space="0" w:color="auto"/>
            <w:bottom w:val="none" w:sz="0" w:space="0" w:color="auto"/>
            <w:right w:val="none" w:sz="0" w:space="0" w:color="auto"/>
          </w:divBdr>
        </w:div>
        <w:div w:id="244653024">
          <w:marLeft w:val="0"/>
          <w:marRight w:val="0"/>
          <w:marTop w:val="0"/>
          <w:marBottom w:val="0"/>
          <w:divBdr>
            <w:top w:val="none" w:sz="0" w:space="0" w:color="auto"/>
            <w:left w:val="none" w:sz="0" w:space="0" w:color="auto"/>
            <w:bottom w:val="none" w:sz="0" w:space="0" w:color="auto"/>
            <w:right w:val="none" w:sz="0" w:space="0" w:color="auto"/>
          </w:divBdr>
        </w:div>
        <w:div w:id="1821605875">
          <w:marLeft w:val="0"/>
          <w:marRight w:val="0"/>
          <w:marTop w:val="0"/>
          <w:marBottom w:val="0"/>
          <w:divBdr>
            <w:top w:val="none" w:sz="0" w:space="0" w:color="auto"/>
            <w:left w:val="none" w:sz="0" w:space="0" w:color="auto"/>
            <w:bottom w:val="none" w:sz="0" w:space="0" w:color="auto"/>
            <w:right w:val="none" w:sz="0" w:space="0" w:color="auto"/>
          </w:divBdr>
        </w:div>
        <w:div w:id="734544620">
          <w:marLeft w:val="0"/>
          <w:marRight w:val="0"/>
          <w:marTop w:val="0"/>
          <w:marBottom w:val="0"/>
          <w:divBdr>
            <w:top w:val="none" w:sz="0" w:space="0" w:color="auto"/>
            <w:left w:val="none" w:sz="0" w:space="0" w:color="auto"/>
            <w:bottom w:val="none" w:sz="0" w:space="0" w:color="auto"/>
            <w:right w:val="none" w:sz="0" w:space="0" w:color="auto"/>
          </w:divBdr>
        </w:div>
      </w:divsChild>
    </w:div>
    <w:div w:id="1806972235">
      <w:bodyDiv w:val="1"/>
      <w:marLeft w:val="0"/>
      <w:marRight w:val="0"/>
      <w:marTop w:val="0"/>
      <w:marBottom w:val="0"/>
      <w:divBdr>
        <w:top w:val="none" w:sz="0" w:space="0" w:color="auto"/>
        <w:left w:val="none" w:sz="0" w:space="0" w:color="auto"/>
        <w:bottom w:val="none" w:sz="0" w:space="0" w:color="auto"/>
        <w:right w:val="none" w:sz="0" w:space="0" w:color="auto"/>
      </w:divBdr>
      <w:divsChild>
        <w:div w:id="900480215">
          <w:marLeft w:val="0"/>
          <w:marRight w:val="0"/>
          <w:marTop w:val="280"/>
          <w:marBottom w:val="280"/>
          <w:divBdr>
            <w:top w:val="none" w:sz="0" w:space="0" w:color="auto"/>
            <w:left w:val="none" w:sz="0" w:space="0" w:color="auto"/>
            <w:bottom w:val="none" w:sz="0" w:space="0" w:color="auto"/>
            <w:right w:val="none" w:sz="0" w:space="0" w:color="auto"/>
          </w:divBdr>
        </w:div>
        <w:div w:id="260645580">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hernoochene_obshtina@abv.bg" TargetMode="External"/><Relationship Id="rId18" Type="http://schemas.openxmlformats.org/officeDocument/2006/relationships/hyperlink" Target="mailto:isperih@isperih.bg" TargetMode="External"/><Relationship Id="rId26" Type="http://schemas.openxmlformats.org/officeDocument/2006/relationships/hyperlink" Target="mailto:s.kuneva@maritsa.org" TargetMode="External"/><Relationship Id="rId3" Type="http://schemas.openxmlformats.org/officeDocument/2006/relationships/styles" Target="styles.xml"/><Relationship Id="rId21" Type="http://schemas.openxmlformats.org/officeDocument/2006/relationships/hyperlink" Target="mailto:l.zaharieva@kazanlak.b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ocnormi@abv.bg" TargetMode="External"/><Relationship Id="rId17" Type="http://schemas.openxmlformats.org/officeDocument/2006/relationships/hyperlink" Target="mailto:zdr.pb@abv.bg" TargetMode="External"/><Relationship Id="rId25" Type="http://schemas.openxmlformats.org/officeDocument/2006/relationships/hyperlink" Target="mailto:d.dragomanova@abv.b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il.milkova@abv.bg" TargetMode="External"/><Relationship Id="rId20" Type="http://schemas.openxmlformats.org/officeDocument/2006/relationships/hyperlink" Target="mailto:obshtina.shabla2020@gmail.com" TargetMode="External"/><Relationship Id="rId29" Type="http://schemas.openxmlformats.org/officeDocument/2006/relationships/hyperlink" Target="mailto:dsp@toshevo.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anova_mili@abv.bg" TargetMode="External"/><Relationship Id="rId24" Type="http://schemas.openxmlformats.org/officeDocument/2006/relationships/hyperlink" Target="mailto:evroproekti@kostenetz.com"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ikdimitrova@varna.bg" TargetMode="External"/><Relationship Id="rId23" Type="http://schemas.openxmlformats.org/officeDocument/2006/relationships/hyperlink" Target="mailto:tzarevo@dir.bg" TargetMode="External"/><Relationship Id="rId28" Type="http://schemas.openxmlformats.org/officeDocument/2006/relationships/hyperlink" Target="mailto:narin_v@abv.bg" TargetMode="External"/><Relationship Id="rId10" Type="http://schemas.openxmlformats.org/officeDocument/2006/relationships/hyperlink" Target="mailto:chepelaremunicipality@gmail.com" TargetMode="External"/><Relationship Id="rId19" Type="http://schemas.openxmlformats.org/officeDocument/2006/relationships/hyperlink" Target="mailto:isperih@isperih.bg"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ocnormi@abv.bg" TargetMode="External"/><Relationship Id="rId14" Type="http://schemas.openxmlformats.org/officeDocument/2006/relationships/hyperlink" Target="mailto:socnormi@abv.bg" TargetMode="External"/><Relationship Id="rId22" Type="http://schemas.openxmlformats.org/officeDocument/2006/relationships/hyperlink" Target="mailto:mil.milkova@abv.bg" TargetMode="External"/><Relationship Id="rId27" Type="http://schemas.openxmlformats.org/officeDocument/2006/relationships/hyperlink" Target="mailto:narin_v@abv.bg" TargetMode="External"/><Relationship Id="rId30" Type="http://schemas.openxmlformats.org/officeDocument/2006/relationships/hyperlink" Target="mailto:d_dimitrova1980@abv.bg" TargetMode="External"/><Relationship Id="rId8" Type="http://schemas.openxmlformats.org/officeDocument/2006/relationships/hyperlink" Target="mailto:socnormi@abv.b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0CA7B-6C48-45F8-8957-C7EB1FF09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25</Pages>
  <Words>6587</Words>
  <Characters>37546</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mlsp</Company>
  <LinksUpToDate>false</LinksUpToDate>
  <CharactersWithSpaces>44045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Savova</dc:creator>
  <cp:keywords/>
  <dc:description/>
  <cp:lastModifiedBy>Zoya Kaukova-Ivanova</cp:lastModifiedBy>
  <cp:revision>20</cp:revision>
  <cp:lastPrinted>2018-11-07T13:35:00Z</cp:lastPrinted>
  <dcterms:created xsi:type="dcterms:W3CDTF">2022-10-13T06:35:00Z</dcterms:created>
  <dcterms:modified xsi:type="dcterms:W3CDTF">2023-01-05T13:14:00Z</dcterms:modified>
</cp:coreProperties>
</file>